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微软雅黑" w:hAnsi="微软雅黑" w:eastAsia="微软雅黑"/>
          <w:sz w:val="22"/>
          <w:szCs w:val="21"/>
        </w:rPr>
      </w:pPr>
      <w:bookmarkStart w:id="0" w:name="_Toc252867994"/>
      <w:r>
        <w:rPr>
          <w:rFonts w:hint="eastAsia" w:ascii="微软雅黑" w:hAnsi="微软雅黑" w:eastAsia="微软雅黑"/>
          <w:sz w:val="22"/>
          <w:szCs w:val="21"/>
        </w:rPr>
        <w:t>2016第21届广州国际艺术品博览会</w:t>
      </w:r>
    </w:p>
    <w:p>
      <w:pPr>
        <w:spacing w:line="0" w:lineRule="atLeast"/>
        <w:rPr>
          <w:rFonts w:hint="eastAsia" w:ascii="微软雅黑" w:hAnsi="微软雅黑" w:eastAsia="微软雅黑"/>
          <w:sz w:val="22"/>
          <w:szCs w:val="21"/>
        </w:rPr>
      </w:pPr>
      <w:r>
        <w:rPr>
          <w:rFonts w:hint="eastAsia" w:ascii="微软雅黑" w:hAnsi="微软雅黑" w:eastAsia="微软雅黑"/>
          <w:sz w:val="22"/>
          <w:szCs w:val="21"/>
        </w:rPr>
        <w:t>The 2</w:t>
      </w:r>
      <w:r>
        <w:rPr>
          <w:rFonts w:hint="eastAsia" w:ascii="微软雅黑" w:hAnsi="微软雅黑" w:eastAsia="微软雅黑"/>
          <w:sz w:val="22"/>
          <w:szCs w:val="21"/>
          <w:lang w:val="en-US" w:eastAsia="zh-CN"/>
        </w:rPr>
        <w:t>1</w:t>
      </w:r>
      <w:r>
        <w:rPr>
          <w:rFonts w:hint="eastAsia" w:ascii="微软雅黑" w:hAnsi="微软雅黑" w:eastAsia="微软雅黑"/>
          <w:sz w:val="22"/>
          <w:szCs w:val="21"/>
        </w:rPr>
        <w:t>th Guangzhou International Art Fair（Autumn）</w:t>
      </w:r>
    </w:p>
    <w:p>
      <w:pPr>
        <w:spacing w:line="0" w:lineRule="atLeast"/>
        <w:rPr>
          <w:rFonts w:hint="eastAsia" w:ascii="微软雅黑" w:hAnsi="微软雅黑" w:eastAsia="微软雅黑"/>
          <w:sz w:val="22"/>
          <w:szCs w:val="21"/>
        </w:rPr>
      </w:pPr>
      <w:r>
        <w:rPr>
          <w:rFonts w:hint="eastAsia" w:ascii="微软雅黑" w:hAnsi="微软雅黑" w:eastAsia="微软雅黑"/>
          <w:sz w:val="22"/>
          <w:szCs w:val="21"/>
        </w:rPr>
        <w:t>201</w:t>
      </w:r>
      <w:r>
        <w:rPr>
          <w:rFonts w:hint="eastAsia" w:ascii="微软雅黑" w:hAnsi="微软雅黑" w:eastAsia="微软雅黑"/>
          <w:sz w:val="22"/>
          <w:szCs w:val="21"/>
          <w:lang w:val="en-US" w:eastAsia="zh-CN"/>
        </w:rPr>
        <w:t>6</w:t>
      </w:r>
      <w:r>
        <w:rPr>
          <w:rFonts w:hint="eastAsia" w:ascii="微软雅黑" w:hAnsi="微软雅黑" w:eastAsia="微软雅黑"/>
          <w:sz w:val="22"/>
          <w:szCs w:val="21"/>
        </w:rPr>
        <w:t>年</w:t>
      </w:r>
      <w:r>
        <w:rPr>
          <w:rFonts w:hint="eastAsia" w:ascii="微软雅黑" w:hAnsi="微软雅黑" w:eastAsia="微软雅黑"/>
          <w:sz w:val="22"/>
          <w:szCs w:val="21"/>
          <w:lang w:val="en-US" w:eastAsia="zh-CN"/>
        </w:rPr>
        <w:t>12</w:t>
      </w:r>
      <w:r>
        <w:rPr>
          <w:rFonts w:hint="eastAsia" w:ascii="微软雅黑" w:hAnsi="微软雅黑" w:eastAsia="微软雅黑"/>
          <w:sz w:val="22"/>
          <w:szCs w:val="21"/>
        </w:rPr>
        <w:t>月</w:t>
      </w:r>
      <w:r>
        <w:rPr>
          <w:rFonts w:hint="eastAsia" w:ascii="微软雅黑" w:hAnsi="微软雅黑" w:eastAsia="微软雅黑"/>
          <w:sz w:val="22"/>
          <w:szCs w:val="21"/>
          <w:lang w:val="en-US" w:eastAsia="zh-CN"/>
        </w:rPr>
        <w:t>2</w:t>
      </w:r>
      <w:r>
        <w:rPr>
          <w:rFonts w:hint="eastAsia" w:ascii="微软雅黑" w:hAnsi="微软雅黑" w:eastAsia="微软雅黑"/>
          <w:sz w:val="22"/>
          <w:szCs w:val="21"/>
        </w:rPr>
        <w:t>日-</w:t>
      </w:r>
      <w:r>
        <w:rPr>
          <w:rFonts w:hint="eastAsia" w:ascii="微软雅黑" w:hAnsi="微软雅黑" w:eastAsia="微软雅黑"/>
          <w:sz w:val="22"/>
          <w:szCs w:val="21"/>
          <w:lang w:val="en-US" w:eastAsia="zh-CN"/>
        </w:rPr>
        <w:t>5</w:t>
      </w:r>
      <w:r>
        <w:rPr>
          <w:rFonts w:hint="eastAsia" w:ascii="微软雅黑" w:hAnsi="微软雅黑" w:eastAsia="微软雅黑"/>
          <w:sz w:val="22"/>
          <w:szCs w:val="21"/>
        </w:rPr>
        <w:t>日</w:t>
      </w:r>
    </w:p>
    <w:p>
      <w:pPr>
        <w:spacing w:line="0" w:lineRule="atLeast"/>
        <w:rPr>
          <w:rFonts w:hint="eastAsia" w:ascii="微软雅黑" w:hAnsi="微软雅黑" w:eastAsia="微软雅黑"/>
          <w:sz w:val="22"/>
          <w:szCs w:val="21"/>
        </w:rPr>
      </w:pPr>
      <w:r>
        <w:rPr>
          <w:rFonts w:hint="eastAsia" w:ascii="微软雅黑" w:hAnsi="微软雅黑" w:eastAsia="微软雅黑"/>
          <w:sz w:val="22"/>
          <w:szCs w:val="21"/>
        </w:rPr>
        <w:t>广州琶洲广交会C馆14.2-15.2</w:t>
      </w:r>
      <w:r>
        <w:rPr>
          <w:rFonts w:hint="eastAsia" w:ascii="微软雅黑" w:hAnsi="微软雅黑" w:eastAsia="微软雅黑"/>
          <w:sz w:val="22"/>
          <w:szCs w:val="21"/>
          <w:lang w:val="en-US" w:eastAsia="zh-CN"/>
        </w:rPr>
        <w:t>-16.2</w:t>
      </w:r>
    </w:p>
    <w:p>
      <w:pPr>
        <w:spacing w:line="0" w:lineRule="atLeast"/>
        <w:rPr>
          <w:rFonts w:hint="eastAsia" w:ascii="微软雅黑" w:hAnsi="微软雅黑" w:eastAsia="微软雅黑"/>
          <w:color w:val="FF0000"/>
          <w:sz w:val="22"/>
          <w:szCs w:val="21"/>
        </w:rPr>
      </w:pPr>
      <w:r>
        <w:rPr>
          <w:rFonts w:hint="eastAsia" w:ascii="微软雅黑" w:hAnsi="微软雅黑" w:eastAsia="微软雅黑"/>
          <w:color w:val="FF0000"/>
          <w:sz w:val="22"/>
          <w:szCs w:val="21"/>
        </w:rPr>
        <w:t>主办单位：中国美术家协会、广州市人民政府</w:t>
      </w:r>
    </w:p>
    <w:p>
      <w:pPr>
        <w:spacing w:line="0" w:lineRule="atLeast"/>
        <w:rPr>
          <w:rFonts w:hint="eastAsia" w:ascii="微软雅黑" w:hAnsi="微软雅黑" w:eastAsia="微软雅黑"/>
          <w:color w:val="FF0000"/>
          <w:sz w:val="22"/>
          <w:szCs w:val="21"/>
        </w:rPr>
      </w:pPr>
      <w:r>
        <w:rPr>
          <w:rFonts w:hint="eastAsia" w:ascii="微软雅黑" w:hAnsi="微软雅黑" w:eastAsia="微软雅黑"/>
          <w:color w:val="FF0000"/>
          <w:sz w:val="22"/>
          <w:szCs w:val="21"/>
        </w:rPr>
        <w:t>承办单位：广州市文化广电新闻出版局</w:t>
      </w:r>
    </w:p>
    <w:p>
      <w:pPr>
        <w:spacing w:line="0" w:lineRule="atLeast"/>
        <w:rPr>
          <w:rFonts w:hint="eastAsia" w:ascii="微软雅黑" w:hAnsi="微软雅黑" w:eastAsia="微软雅黑"/>
          <w:color w:val="FF0000"/>
          <w:sz w:val="22"/>
          <w:szCs w:val="21"/>
        </w:rPr>
      </w:pPr>
      <w:r>
        <w:rPr>
          <w:rFonts w:hint="eastAsia" w:ascii="微软雅黑" w:hAnsi="微软雅黑" w:eastAsia="微软雅黑"/>
          <w:color w:val="FF0000"/>
          <w:sz w:val="22"/>
          <w:szCs w:val="21"/>
        </w:rPr>
        <w:t>承办执行：广州艺时代展览策划有限公司</w:t>
      </w:r>
    </w:p>
    <w:p>
      <w:pPr>
        <w:spacing w:line="0" w:lineRule="atLeast"/>
        <w:rPr>
          <w:rFonts w:hint="eastAsia" w:ascii="微软雅黑" w:hAnsi="微软雅黑" w:eastAsia="微软雅黑"/>
          <w:sz w:val="22"/>
          <w:szCs w:val="21"/>
          <w:lang w:eastAsia="zh-CN"/>
        </w:rPr>
      </w:pPr>
      <w:r>
        <w:rPr>
          <w:rFonts w:hint="eastAsia" w:ascii="微软雅黑" w:hAnsi="微软雅黑" w:eastAsia="微软雅黑"/>
          <w:sz w:val="22"/>
          <w:szCs w:val="21"/>
          <w:lang w:eastAsia="zh-CN"/>
        </w:rPr>
        <w:drawing>
          <wp:inline distT="0" distB="0" distL="114300" distR="114300">
            <wp:extent cx="3218815" cy="2157730"/>
            <wp:effectExtent l="0" t="0" r="635" b="13970"/>
            <wp:docPr id="2" name="图片 2" descr="ARTFAIR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RTFAIR LOGO-01"/>
                    <pic:cNvPicPr>
                      <a:picLocks noChangeAspect="1"/>
                    </pic:cNvPicPr>
                  </pic:nvPicPr>
                  <pic:blipFill>
                    <a:blip r:embed="rId7"/>
                    <a:stretch>
                      <a:fillRect/>
                    </a:stretch>
                  </pic:blipFill>
                  <pic:spPr>
                    <a:xfrm>
                      <a:off x="0" y="0"/>
                      <a:ext cx="3218815" cy="2157730"/>
                    </a:xfrm>
                    <a:prstGeom prst="rect">
                      <a:avLst/>
                    </a:prstGeom>
                  </pic:spPr>
                </pic:pic>
              </a:graphicData>
            </a:graphic>
          </wp:inline>
        </w:drawing>
      </w:r>
    </w:p>
    <w:bookmarkEnd w:id="0"/>
    <w:p>
      <w:pPr>
        <w:spacing w:line="0" w:lineRule="atLeast"/>
        <w:ind w:firstLine="420"/>
        <w:rPr>
          <w:rFonts w:ascii="微软雅黑" w:hAnsi="微软雅黑" w:eastAsia="微软雅黑" w:cs="Arial"/>
          <w:sz w:val="24"/>
          <w:szCs w:val="24"/>
          <w:shd w:val="clear" w:color="auto" w:fill="FFFFFF"/>
        </w:rPr>
      </w:pPr>
      <w:bookmarkStart w:id="1" w:name="_Toc252867995"/>
      <w:r>
        <w:rPr>
          <w:rFonts w:hint="eastAsia" w:ascii="微软雅黑" w:hAnsi="微软雅黑" w:eastAsia="微软雅黑" w:cs="Arial"/>
          <w:sz w:val="24"/>
          <w:szCs w:val="24"/>
          <w:shd w:val="clear" w:color="auto" w:fill="FFFFFF"/>
        </w:rPr>
        <w:t>广州国际艺术博览会（简称“广州艺博会）是华南地区唯一经文化部批准，中国美术家协会与广州市人民政府联合主办的国际艺术博览会。是中国历史最悠久的博览会之一，南中国最受关注的艺术品交易盛会。随着一届又一届的积累和沉淀，广州艺博会如美酒陈酿，越发的馥郁浓香。</w:t>
      </w:r>
    </w:p>
    <w:p>
      <w:pPr>
        <w:spacing w:line="0" w:lineRule="atLeast"/>
        <w:ind w:firstLine="420"/>
        <w:rPr>
          <w:rFonts w:ascii="微软雅黑" w:hAnsi="微软雅黑" w:eastAsia="微软雅黑" w:cs="Arial"/>
          <w:sz w:val="22"/>
          <w:shd w:val="clear" w:color="auto" w:fill="FFFFFF"/>
        </w:rPr>
      </w:pPr>
      <w:r>
        <w:rPr>
          <w:rFonts w:ascii="微软雅黑" w:hAnsi="微软雅黑" w:eastAsia="微软雅黑" w:cs="Arial"/>
          <w:sz w:val="22"/>
          <w:shd w:val="clear" w:color="auto" w:fill="FFFFFF"/>
        </w:rPr>
        <w:t>时光荏苒</w:t>
      </w:r>
      <w:r>
        <w:rPr>
          <w:rFonts w:hint="eastAsia" w:ascii="微软雅黑" w:hAnsi="微软雅黑" w:eastAsia="微软雅黑" w:cs="Arial"/>
          <w:sz w:val="22"/>
          <w:shd w:val="clear" w:color="auto" w:fill="FFFFFF"/>
        </w:rPr>
        <w:t xml:space="preserve"> </w:t>
      </w:r>
      <w:r>
        <w:rPr>
          <w:rFonts w:ascii="微软雅黑" w:hAnsi="微软雅黑" w:eastAsia="微软雅黑" w:cs="Arial"/>
          <w:sz w:val="22"/>
          <w:shd w:val="clear" w:color="auto" w:fill="FFFFFF"/>
        </w:rPr>
        <w:t>,</w:t>
      </w:r>
      <w:r>
        <w:rPr>
          <w:rFonts w:hint="eastAsia" w:ascii="微软雅黑" w:hAnsi="微软雅黑" w:eastAsia="微软雅黑" w:cs="Arial"/>
          <w:sz w:val="22"/>
          <w:shd w:val="clear" w:color="auto" w:fill="FFFFFF"/>
        </w:rPr>
        <w:t xml:space="preserve"> </w:t>
      </w:r>
      <w:r>
        <w:rPr>
          <w:rFonts w:ascii="微软雅黑" w:hAnsi="微软雅黑" w:eastAsia="微软雅黑" w:cs="Arial"/>
          <w:sz w:val="22"/>
          <w:shd w:val="clear" w:color="auto" w:fill="FFFFFF"/>
        </w:rPr>
        <w:t>岁月匆匆</w:t>
      </w:r>
      <w:r>
        <w:rPr>
          <w:rFonts w:hint="eastAsia" w:ascii="微软雅黑" w:hAnsi="微软雅黑" w:eastAsia="微软雅黑" w:cs="Arial"/>
          <w:sz w:val="22"/>
          <w:shd w:val="clear" w:color="auto" w:fill="FFFFFF"/>
        </w:rPr>
        <w:t>！从1996年正式举办首届广州国际艺术博览会至今已达2</w:t>
      </w:r>
      <w:r>
        <w:rPr>
          <w:rFonts w:hint="eastAsia" w:ascii="微软雅黑" w:hAnsi="微软雅黑" w:eastAsia="微软雅黑" w:cs="Arial"/>
          <w:sz w:val="22"/>
          <w:shd w:val="clear" w:color="auto" w:fill="FFFFFF"/>
          <w:lang w:val="en-US" w:eastAsia="zh-CN"/>
        </w:rPr>
        <w:t>1</w:t>
      </w:r>
      <w:r>
        <w:rPr>
          <w:rFonts w:hint="eastAsia" w:ascii="微软雅黑" w:hAnsi="微软雅黑" w:eastAsia="微软雅黑" w:cs="Arial"/>
          <w:sz w:val="22"/>
          <w:shd w:val="clear" w:color="auto" w:fill="FFFFFF"/>
        </w:rPr>
        <w:t>年！2</w:t>
      </w:r>
      <w:r>
        <w:rPr>
          <w:rFonts w:hint="eastAsia" w:ascii="微软雅黑" w:hAnsi="微软雅黑" w:eastAsia="微软雅黑" w:cs="Arial"/>
          <w:sz w:val="22"/>
          <w:shd w:val="clear" w:color="auto" w:fill="FFFFFF"/>
          <w:lang w:val="en-US" w:eastAsia="zh-CN"/>
        </w:rPr>
        <w:t>1</w:t>
      </w:r>
      <w:r>
        <w:rPr>
          <w:rFonts w:hint="eastAsia" w:ascii="微软雅黑" w:hAnsi="微软雅黑" w:eastAsia="微软雅黑" w:cs="Arial"/>
          <w:sz w:val="22"/>
          <w:shd w:val="clear" w:color="auto" w:fill="FFFFFF"/>
        </w:rPr>
        <w:t>年，与艺为盟，与艺相惜；2</w:t>
      </w:r>
      <w:r>
        <w:rPr>
          <w:rFonts w:hint="eastAsia" w:ascii="微软雅黑" w:hAnsi="微软雅黑" w:eastAsia="微软雅黑" w:cs="Arial"/>
          <w:sz w:val="22"/>
          <w:shd w:val="clear" w:color="auto" w:fill="FFFFFF"/>
          <w:lang w:val="en-US" w:eastAsia="zh-CN"/>
        </w:rPr>
        <w:t>1</w:t>
      </w:r>
      <w:r>
        <w:rPr>
          <w:rFonts w:hint="eastAsia" w:ascii="微软雅黑" w:hAnsi="微软雅黑" w:eastAsia="微软雅黑" w:cs="Arial"/>
          <w:sz w:val="22"/>
          <w:shd w:val="clear" w:color="auto" w:fill="FFFFFF"/>
        </w:rPr>
        <w:t>年，携手艺博，结识众多圈中佳友；2</w:t>
      </w:r>
      <w:r>
        <w:rPr>
          <w:rFonts w:hint="eastAsia" w:ascii="微软雅黑" w:hAnsi="微软雅黑" w:eastAsia="微软雅黑" w:cs="Arial"/>
          <w:sz w:val="22"/>
          <w:shd w:val="clear" w:color="auto" w:fill="FFFFFF"/>
          <w:lang w:val="en-US" w:eastAsia="zh-CN"/>
        </w:rPr>
        <w:t>1</w:t>
      </w:r>
      <w:r>
        <w:rPr>
          <w:rFonts w:hint="eastAsia" w:ascii="微软雅黑" w:hAnsi="微软雅黑" w:eastAsia="微软雅黑" w:cs="Arial"/>
          <w:sz w:val="22"/>
          <w:shd w:val="clear" w:color="auto" w:fill="FFFFFF"/>
        </w:rPr>
        <w:t>年，我们始终奋战在一线，只为遇见更好的自己！</w:t>
      </w:r>
    </w:p>
    <w:p>
      <w:pPr>
        <w:spacing w:line="0" w:lineRule="atLeast"/>
        <w:ind w:firstLine="420"/>
        <w:rPr>
          <w:rFonts w:hint="eastAsia" w:ascii="微软雅黑" w:hAnsi="微软雅黑" w:eastAsia="微软雅黑" w:cs="微软雅黑"/>
          <w:color w:val="0000FF"/>
          <w:sz w:val="22"/>
          <w:szCs w:val="32"/>
        </w:rPr>
      </w:pPr>
      <w:r>
        <w:rPr>
          <w:rFonts w:hint="eastAsia" w:ascii="微软雅黑" w:hAnsi="微软雅黑" w:eastAsia="微软雅黑"/>
          <w:color w:val="0000FF"/>
          <w:sz w:val="22"/>
          <w:szCs w:val="21"/>
          <w:shd w:val="clear" w:color="auto" w:fill="FFFFFF"/>
        </w:rPr>
        <w:t>2</w:t>
      </w:r>
      <w:r>
        <w:rPr>
          <w:rFonts w:hint="eastAsia" w:ascii="微软雅黑" w:hAnsi="微软雅黑" w:eastAsia="微软雅黑"/>
          <w:color w:val="0000FF"/>
          <w:sz w:val="22"/>
          <w:szCs w:val="21"/>
          <w:shd w:val="clear" w:color="auto" w:fill="FFFFFF"/>
          <w:lang w:val="en-US" w:eastAsia="zh-CN"/>
        </w:rPr>
        <w:t>1</w:t>
      </w:r>
      <w:r>
        <w:rPr>
          <w:rFonts w:hint="eastAsia" w:ascii="微软雅黑" w:hAnsi="微软雅黑" w:eastAsia="微软雅黑"/>
          <w:color w:val="0000FF"/>
          <w:sz w:val="22"/>
          <w:szCs w:val="21"/>
          <w:shd w:val="clear" w:color="auto" w:fill="FFFFFF"/>
        </w:rPr>
        <w:t>年间，</w:t>
      </w:r>
      <w:r>
        <w:rPr>
          <w:rFonts w:hint="eastAsia" w:ascii="微软雅黑" w:hAnsi="微软雅黑" w:eastAsia="微软雅黑" w:cs="微软雅黑"/>
          <w:color w:val="0000FF"/>
          <w:sz w:val="22"/>
          <w:szCs w:val="21"/>
          <w:shd w:val="clear" w:color="auto" w:fill="FFFFFF"/>
        </w:rPr>
        <w:t>很多画廊和艺术机构通过这个平台得到众多藏家的认识和认可，在这里，他们获得意想不到的收获。如：</w:t>
      </w:r>
      <w:r>
        <w:rPr>
          <w:rFonts w:hint="eastAsia" w:ascii="微软雅黑" w:hAnsi="微软雅黑" w:eastAsia="微软雅黑" w:cs="微软雅黑"/>
          <w:color w:val="0000FF"/>
          <w:sz w:val="22"/>
          <w:szCs w:val="32"/>
        </w:rPr>
        <w:t>Classic</w:t>
      </w:r>
      <w:r>
        <w:rPr>
          <w:rFonts w:hint="eastAsia" w:ascii="微软雅黑" w:hAnsi="微软雅黑" w:eastAsia="微软雅黑" w:cs="微软雅黑"/>
          <w:color w:val="0000FF"/>
          <w:sz w:val="22"/>
          <w:szCs w:val="22"/>
          <w:shd w:val="clear" w:color="auto" w:fill="FFFFFF"/>
        </w:rPr>
        <w:t>·</w:t>
      </w:r>
      <w:r>
        <w:rPr>
          <w:rFonts w:hint="eastAsia" w:ascii="微软雅黑" w:hAnsi="微软雅黑" w:eastAsia="微软雅黑" w:cs="微软雅黑"/>
          <w:color w:val="0000FF"/>
          <w:sz w:val="22"/>
          <w:szCs w:val="32"/>
        </w:rPr>
        <w:t>简经典西画沙龙、美国LC艺廊 、上海外滩22画廊、美国西岸画廊、法国艺廊、Toulouse Gallery、UNIONART UKRAINE、</w:t>
      </w:r>
    </w:p>
    <w:p>
      <w:pPr>
        <w:spacing w:line="0" w:lineRule="atLeast"/>
        <w:rPr>
          <w:rFonts w:hint="eastAsia" w:ascii="微软雅黑" w:hAnsi="微软雅黑" w:eastAsia="微软雅黑" w:cs="微软雅黑"/>
          <w:color w:val="0000FF"/>
          <w:sz w:val="22"/>
          <w:szCs w:val="32"/>
        </w:rPr>
      </w:pPr>
      <w:r>
        <w:rPr>
          <w:rFonts w:hint="eastAsia" w:ascii="微软雅黑" w:hAnsi="微软雅黑" w:eastAsia="微软雅黑" w:cs="微软雅黑"/>
          <w:color w:val="0000FF"/>
          <w:sz w:val="22"/>
          <w:szCs w:val="32"/>
        </w:rPr>
        <w:t>台湾向日画廊、台湾名典画廊、湖南逸点空间、长沙1961艺术馆、引渠斋、无锡绿波艺术馆、广州梅社书画院、乔十光美术馆、文理一堂、广东樵山书院、尚品画廊、</w:t>
      </w:r>
    </w:p>
    <w:p>
      <w:pPr>
        <w:spacing w:line="0" w:lineRule="atLeast"/>
        <w:rPr>
          <w:rFonts w:hint="eastAsia" w:ascii="微软雅黑" w:hAnsi="微软雅黑" w:eastAsia="微软雅黑" w:cs="微软雅黑"/>
          <w:color w:val="0000FF"/>
          <w:sz w:val="22"/>
          <w:szCs w:val="21"/>
          <w:shd w:val="clear" w:color="auto" w:fill="FFFFFF"/>
        </w:rPr>
      </w:pPr>
      <w:r>
        <w:rPr>
          <w:rFonts w:hint="eastAsia" w:ascii="微软雅黑" w:hAnsi="微软雅黑" w:eastAsia="微软雅黑" w:cs="微软雅黑"/>
          <w:color w:val="0000FF"/>
          <w:sz w:val="22"/>
          <w:szCs w:val="32"/>
        </w:rPr>
        <w:t>五行艺术空间等都是广州艺博会多年来的忠实展商伙伴，他们既通过这个平台大大的提升了在艺术行业的知名度和影响力，同时也拔高了广州艺博会的艺术高度！</w:t>
      </w:r>
    </w:p>
    <w:p>
      <w:pPr>
        <w:spacing w:line="0" w:lineRule="atLeast"/>
        <w:ind w:firstLine="420"/>
        <w:rPr>
          <w:rFonts w:hint="eastAsia" w:ascii="微软雅黑" w:hAnsi="微软雅黑" w:eastAsia="微软雅黑"/>
          <w:color w:val="0000FF"/>
          <w:sz w:val="22"/>
          <w:szCs w:val="21"/>
          <w:shd w:val="clear" w:color="auto" w:fill="FFFFFF"/>
        </w:rPr>
      </w:pPr>
    </w:p>
    <w:p>
      <w:pPr>
        <w:spacing w:line="0" w:lineRule="atLeast"/>
        <w:ind w:firstLine="420"/>
        <w:rPr>
          <w:rFonts w:hint="eastAsia" w:ascii="微软雅黑" w:hAnsi="微软雅黑" w:eastAsia="微软雅黑"/>
          <w:color w:val="0000FF"/>
          <w:sz w:val="22"/>
          <w:szCs w:val="21"/>
          <w:shd w:val="clear" w:color="auto" w:fill="FFFFFF"/>
        </w:rPr>
      </w:pPr>
      <w:r>
        <w:rPr>
          <w:rFonts w:hint="eastAsia" w:ascii="微软雅黑" w:hAnsi="微软雅黑" w:eastAsia="微软雅黑" w:cs="微软雅黑"/>
          <w:color w:val="0000FF"/>
          <w:sz w:val="22"/>
          <w:szCs w:val="21"/>
          <w:shd w:val="clear" w:color="auto" w:fill="FFFFFF"/>
        </w:rPr>
        <w:t xml:space="preserve">    2</w:t>
      </w:r>
      <w:r>
        <w:rPr>
          <w:rFonts w:hint="eastAsia" w:ascii="微软雅黑" w:hAnsi="微软雅黑" w:eastAsia="微软雅黑" w:cs="微软雅黑"/>
          <w:color w:val="0000FF"/>
          <w:sz w:val="22"/>
          <w:szCs w:val="21"/>
          <w:shd w:val="clear" w:color="auto" w:fill="FFFFFF"/>
          <w:lang w:val="en-US" w:eastAsia="zh-CN"/>
        </w:rPr>
        <w:t>1</w:t>
      </w:r>
      <w:r>
        <w:rPr>
          <w:rFonts w:hint="eastAsia" w:ascii="微软雅黑" w:hAnsi="微软雅黑" w:eastAsia="微软雅黑" w:cs="微软雅黑"/>
          <w:color w:val="0000FF"/>
          <w:sz w:val="22"/>
          <w:szCs w:val="21"/>
          <w:shd w:val="clear" w:color="auto" w:fill="FFFFFF"/>
        </w:rPr>
        <w:t>年间，同样还有</w:t>
      </w:r>
      <w:r>
        <w:rPr>
          <w:rFonts w:hint="eastAsia" w:ascii="微软雅黑" w:hAnsi="微软雅黑" w:eastAsia="微软雅黑"/>
          <w:color w:val="0000FF"/>
          <w:sz w:val="22"/>
          <w:szCs w:val="21"/>
          <w:shd w:val="clear" w:color="auto" w:fill="FFFFFF"/>
        </w:rPr>
        <w:t>众多参展伙伴通过广州艺博会这个平台施展才华、实现艺术抱负，如：刘大为、王镛、岳敏君、冷军、王西京、刘文西、冯大中、田黎明、许钦松、方楚雄、许鸿飞、陈永锵等人，广州艺博会是他们最为原始也是最为关键的艺术舞台！除此之外</w:t>
      </w:r>
      <w:r>
        <w:rPr>
          <w:rFonts w:ascii="微软雅黑" w:hAnsi="微软雅黑" w:eastAsia="微软雅黑"/>
          <w:color w:val="0000FF"/>
          <w:sz w:val="22"/>
          <w:szCs w:val="21"/>
          <w:shd w:val="clear" w:color="auto" w:fill="FFFFFF"/>
        </w:rPr>
        <w:t>，</w:t>
      </w:r>
      <w:r>
        <w:rPr>
          <w:rFonts w:hint="eastAsia" w:ascii="微软雅黑" w:hAnsi="微软雅黑" w:eastAsia="微软雅黑"/>
          <w:color w:val="0000FF"/>
          <w:sz w:val="22"/>
          <w:szCs w:val="21"/>
          <w:shd w:val="clear" w:color="auto" w:fill="FFFFFF"/>
        </w:rPr>
        <w:t>还有</w:t>
      </w:r>
      <w:r>
        <w:rPr>
          <w:rFonts w:ascii="微软雅黑" w:hAnsi="微软雅黑" w:eastAsia="微软雅黑"/>
          <w:color w:val="0000FF"/>
          <w:sz w:val="22"/>
          <w:szCs w:val="21"/>
          <w:shd w:val="clear" w:color="auto" w:fill="FFFFFF"/>
        </w:rPr>
        <w:t>众多</w:t>
      </w:r>
      <w:r>
        <w:rPr>
          <w:rFonts w:hint="eastAsia" w:ascii="微软雅黑" w:hAnsi="微软雅黑" w:eastAsia="微软雅黑"/>
          <w:color w:val="0000FF"/>
          <w:sz w:val="22"/>
          <w:szCs w:val="21"/>
          <w:shd w:val="clear" w:color="auto" w:fill="FFFFFF"/>
        </w:rPr>
        <w:t>国内乃至</w:t>
      </w:r>
      <w:r>
        <w:rPr>
          <w:rFonts w:ascii="微软雅黑" w:hAnsi="微软雅黑" w:eastAsia="微软雅黑"/>
          <w:color w:val="0000FF"/>
          <w:sz w:val="22"/>
          <w:szCs w:val="21"/>
          <w:shd w:val="clear" w:color="auto" w:fill="FFFFFF"/>
        </w:rPr>
        <w:t>世界著名大师的原作纷纷通过广州艺博会这个庞大的平台在国内甚至亚洲首次亮相，如：梵高、毕加索、马蒂斯、伦勃朗、夏伽尔、达利、雷诺阿、莫奈、马塔、阿曼、朱德群、赵无极、齐白石、徐悲鸿、张大千、傅抱石等的名作；</w:t>
      </w:r>
      <w:r>
        <w:rPr>
          <w:rFonts w:hint="eastAsia" w:ascii="微软雅黑" w:hAnsi="微软雅黑" w:eastAsia="微软雅黑"/>
          <w:color w:val="0000FF"/>
          <w:sz w:val="22"/>
          <w:szCs w:val="21"/>
          <w:shd w:val="clear" w:color="auto" w:fill="FFFFFF"/>
        </w:rPr>
        <w:t>同时</w:t>
      </w:r>
      <w:r>
        <w:rPr>
          <w:rFonts w:ascii="微软雅黑" w:hAnsi="微软雅黑" w:eastAsia="微软雅黑"/>
          <w:color w:val="0000FF"/>
          <w:sz w:val="22"/>
          <w:szCs w:val="21"/>
          <w:shd w:val="clear" w:color="auto" w:fill="FFFFFF"/>
        </w:rPr>
        <w:t>也创造了傲人的成交历史</w:t>
      </w:r>
      <w:r>
        <w:rPr>
          <w:rFonts w:hint="eastAsia" w:ascii="微软雅黑" w:hAnsi="微软雅黑" w:eastAsia="微软雅黑"/>
          <w:color w:val="0000FF"/>
          <w:sz w:val="22"/>
          <w:szCs w:val="21"/>
          <w:shd w:val="clear" w:color="auto" w:fill="FFFFFF"/>
        </w:rPr>
        <w:t>。</w:t>
      </w:r>
    </w:p>
    <w:p>
      <w:pPr>
        <w:spacing w:line="0" w:lineRule="atLeast"/>
        <w:rPr>
          <w:rFonts w:hint="eastAsia" w:ascii="微软雅黑" w:hAnsi="微软雅黑" w:eastAsia="微软雅黑" w:cs="微软雅黑"/>
          <w:color w:val="4F6228"/>
          <w:sz w:val="22"/>
          <w:szCs w:val="21"/>
          <w:shd w:val="clear" w:color="auto" w:fill="FFFFFF"/>
        </w:rPr>
      </w:pPr>
    </w:p>
    <w:p>
      <w:pPr>
        <w:spacing w:line="0" w:lineRule="atLeast"/>
        <w:ind w:firstLine="420"/>
        <w:rPr>
          <w:rFonts w:ascii="微软雅黑" w:hAnsi="微软雅黑" w:eastAsia="微软雅黑" w:cs="Arial"/>
          <w:sz w:val="22"/>
          <w:shd w:val="clear" w:color="auto" w:fill="FFFFFF"/>
        </w:rPr>
      </w:pPr>
      <w:r>
        <w:rPr>
          <w:rFonts w:hint="eastAsia" w:ascii="微软雅黑" w:hAnsi="微软雅黑" w:eastAsia="微软雅黑" w:cs="Arial"/>
          <w:sz w:val="22"/>
          <w:shd w:val="clear" w:color="auto" w:fill="FFFFFF"/>
        </w:rPr>
        <w:t>回首2</w:t>
      </w:r>
      <w:r>
        <w:rPr>
          <w:rFonts w:hint="eastAsia" w:ascii="微软雅黑" w:hAnsi="微软雅黑" w:eastAsia="微软雅黑" w:cs="Arial"/>
          <w:sz w:val="22"/>
          <w:shd w:val="clear" w:color="auto" w:fill="FFFFFF"/>
          <w:lang w:val="en-US" w:eastAsia="zh-CN"/>
        </w:rPr>
        <w:t>1</w:t>
      </w:r>
      <w:r>
        <w:rPr>
          <w:rFonts w:hint="eastAsia" w:ascii="微软雅黑" w:hAnsi="微软雅黑" w:eastAsia="微软雅黑" w:cs="Arial"/>
          <w:sz w:val="22"/>
          <w:shd w:val="clear" w:color="auto" w:fill="FFFFFF"/>
        </w:rPr>
        <w:t>年，我们与千千万万的展商朋友携手共进，共同进步；回首2</w:t>
      </w:r>
      <w:r>
        <w:rPr>
          <w:rFonts w:hint="eastAsia" w:ascii="微软雅黑" w:hAnsi="微软雅黑" w:eastAsia="微软雅黑" w:cs="Arial"/>
          <w:sz w:val="22"/>
          <w:shd w:val="clear" w:color="auto" w:fill="FFFFFF"/>
          <w:lang w:val="en-US" w:eastAsia="zh-CN"/>
        </w:rPr>
        <w:t>1</w:t>
      </w:r>
      <w:r>
        <w:rPr>
          <w:rFonts w:hint="eastAsia" w:ascii="微软雅黑" w:hAnsi="微软雅黑" w:eastAsia="微软雅黑" w:cs="Arial"/>
          <w:sz w:val="22"/>
          <w:shd w:val="clear" w:color="auto" w:fill="FFFFFF"/>
        </w:rPr>
        <w:t>年，我们相知相守，感知艺术；回首2</w:t>
      </w:r>
      <w:r>
        <w:rPr>
          <w:rFonts w:hint="eastAsia" w:ascii="微软雅黑" w:hAnsi="微软雅黑" w:eastAsia="微软雅黑" w:cs="Arial"/>
          <w:sz w:val="22"/>
          <w:shd w:val="clear" w:color="auto" w:fill="FFFFFF"/>
          <w:lang w:val="en-US" w:eastAsia="zh-CN"/>
        </w:rPr>
        <w:t>1</w:t>
      </w:r>
      <w:r>
        <w:rPr>
          <w:rFonts w:hint="eastAsia" w:ascii="微软雅黑" w:hAnsi="微软雅黑" w:eastAsia="微软雅黑" w:cs="Arial"/>
          <w:sz w:val="22"/>
          <w:shd w:val="clear" w:color="auto" w:fill="FFFFFF"/>
        </w:rPr>
        <w:t>年，我们一步一脚印，创造一个又一个奇迹！</w:t>
      </w:r>
    </w:p>
    <w:p>
      <w:pPr>
        <w:spacing w:line="0" w:lineRule="atLeast"/>
        <w:rPr>
          <w:rFonts w:ascii="微软雅黑" w:hAnsi="微软雅黑" w:eastAsia="微软雅黑" w:cs="Arial"/>
          <w:sz w:val="22"/>
          <w:shd w:val="clear" w:color="auto" w:fill="FFFFFF"/>
        </w:rPr>
      </w:pPr>
    </w:p>
    <w:p>
      <w:pPr>
        <w:spacing w:line="0" w:lineRule="atLeast"/>
        <w:rPr>
          <w:rFonts w:ascii="微软雅黑" w:hAnsi="微软雅黑" w:eastAsia="微软雅黑"/>
          <w:b/>
          <w:sz w:val="22"/>
          <w:szCs w:val="21"/>
        </w:rPr>
      </w:pPr>
      <w:r>
        <w:rPr>
          <w:rFonts w:hint="eastAsia" w:ascii="微软雅黑" w:hAnsi="微软雅黑" w:eastAsia="微软雅黑"/>
          <w:b/>
          <w:sz w:val="22"/>
          <w:szCs w:val="21"/>
        </w:rPr>
        <w:t xml:space="preserve">迎艺博升级年  谱艺博新范式   </w:t>
      </w:r>
    </w:p>
    <w:p>
      <w:pPr>
        <w:spacing w:line="0" w:lineRule="atLeast"/>
        <w:ind w:firstLine="420"/>
        <w:rPr>
          <w:rFonts w:ascii="微软雅黑" w:hAnsi="微软雅黑" w:eastAsia="微软雅黑" w:cs="Arial"/>
          <w:sz w:val="22"/>
          <w:shd w:val="clear" w:color="auto" w:fill="FFFFFF"/>
        </w:rPr>
      </w:pPr>
      <w:r>
        <w:rPr>
          <w:rFonts w:hint="eastAsia" w:ascii="微软雅黑" w:hAnsi="微软雅黑" w:eastAsia="微软雅黑" w:cs="Arial"/>
          <w:sz w:val="22"/>
          <w:shd w:val="clear" w:color="auto" w:fill="FFFFFF"/>
        </w:rPr>
        <w:t>在已经进入第2</w:t>
      </w:r>
      <w:r>
        <w:rPr>
          <w:rFonts w:hint="eastAsia" w:ascii="微软雅黑" w:hAnsi="微软雅黑" w:eastAsia="微软雅黑" w:cs="Arial"/>
          <w:sz w:val="22"/>
          <w:shd w:val="clear" w:color="auto" w:fill="FFFFFF"/>
          <w:lang w:val="en-US" w:eastAsia="zh-CN"/>
        </w:rPr>
        <w:t>1</w:t>
      </w:r>
      <w:r>
        <w:rPr>
          <w:rFonts w:hint="eastAsia" w:ascii="微软雅黑" w:hAnsi="微软雅黑" w:eastAsia="微软雅黑" w:cs="Arial"/>
          <w:sz w:val="22"/>
          <w:shd w:val="clear" w:color="auto" w:fill="FFFFFF"/>
        </w:rPr>
        <w:t>届盛典的201</w:t>
      </w:r>
      <w:r>
        <w:rPr>
          <w:rFonts w:hint="eastAsia" w:ascii="微软雅黑" w:hAnsi="微软雅黑" w:eastAsia="微软雅黑" w:cs="Arial"/>
          <w:sz w:val="22"/>
          <w:shd w:val="clear" w:color="auto" w:fill="FFFFFF"/>
          <w:lang w:val="en-US" w:eastAsia="zh-CN"/>
        </w:rPr>
        <w:t>6</w:t>
      </w:r>
      <w:r>
        <w:rPr>
          <w:rFonts w:hint="eastAsia" w:ascii="微软雅黑" w:hAnsi="微软雅黑" w:eastAsia="微软雅黑" w:cs="Arial"/>
          <w:sz w:val="22"/>
          <w:shd w:val="clear" w:color="auto" w:fill="FFFFFF"/>
        </w:rPr>
        <w:t>年，我们将全力将其打造为艺博升级年！</w:t>
      </w:r>
    </w:p>
    <w:p>
      <w:pPr>
        <w:spacing w:line="0" w:lineRule="atLeast"/>
        <w:ind w:firstLine="420"/>
        <w:rPr>
          <w:rFonts w:ascii="微软雅黑" w:hAnsi="微软雅黑" w:eastAsia="微软雅黑"/>
          <w:sz w:val="22"/>
          <w:szCs w:val="21"/>
          <w:shd w:val="clear" w:color="auto" w:fill="FFFFFF"/>
        </w:rPr>
      </w:pPr>
      <w:r>
        <w:rPr>
          <w:rFonts w:hint="eastAsia" w:ascii="微软雅黑" w:hAnsi="微软雅黑" w:eastAsia="微软雅黑" w:cs="Arial"/>
          <w:sz w:val="22"/>
          <w:shd w:val="clear" w:color="auto" w:fill="FFFFFF"/>
        </w:rPr>
        <w:t>于第20届</w:t>
      </w:r>
      <w:r>
        <w:rPr>
          <w:rFonts w:hint="eastAsia" w:ascii="微软雅黑" w:hAnsi="微软雅黑" w:eastAsia="微软雅黑" w:cs="Arial"/>
          <w:sz w:val="22"/>
          <w:shd w:val="clear" w:color="auto" w:fill="FFFFFF"/>
          <w:lang w:eastAsia="zh-CN"/>
        </w:rPr>
        <w:t>秋</w:t>
      </w:r>
      <w:r>
        <w:rPr>
          <w:rFonts w:hint="eastAsia" w:ascii="微软雅黑" w:hAnsi="微软雅黑" w:eastAsia="微软雅黑" w:cs="Arial"/>
          <w:sz w:val="22"/>
          <w:shd w:val="clear" w:color="auto" w:fill="FFFFFF"/>
        </w:rPr>
        <w:t>季广州艺博会成功挥师琶洲的基础上，</w:t>
      </w:r>
      <w:r>
        <w:rPr>
          <w:rFonts w:hint="eastAsia" w:ascii="微软雅黑" w:hAnsi="微软雅黑" w:eastAsia="微软雅黑"/>
          <w:sz w:val="22"/>
          <w:szCs w:val="21"/>
        </w:rPr>
        <w:t>加强与专业艺术机构、专家、实力企业的合作交流，在展商结构、买家组织、现场服务、公众互动等方面精心规划，在突显国际展品化方面精耕细作，着力邀请国际国内知名艺术家指导和加盟，</w:t>
      </w:r>
      <w:r>
        <w:rPr>
          <w:rFonts w:hint="eastAsia" w:ascii="微软雅黑" w:hAnsi="微软雅黑" w:eastAsia="微软雅黑" w:cs="Arial"/>
          <w:sz w:val="22"/>
          <w:shd w:val="clear" w:color="auto" w:fill="FFFFFF"/>
        </w:rPr>
        <w:t>全力策划集过往之所长，举办</w:t>
      </w:r>
      <w:r>
        <w:rPr>
          <w:rFonts w:ascii="微软雅黑" w:hAnsi="微软雅黑" w:eastAsia="微软雅黑"/>
          <w:sz w:val="22"/>
          <w:szCs w:val="21"/>
          <w:shd w:val="clear" w:color="auto" w:fill="FFFFFF"/>
        </w:rPr>
        <w:t>集国际化、市场化、精品化于一身的国际艺术盛事，</w:t>
      </w:r>
      <w:r>
        <w:rPr>
          <w:rFonts w:hint="eastAsia" w:ascii="微软雅黑" w:hAnsi="微软雅黑" w:eastAsia="微软雅黑"/>
          <w:sz w:val="22"/>
          <w:szCs w:val="21"/>
          <w:shd w:val="clear" w:color="auto" w:fill="FFFFFF"/>
        </w:rPr>
        <w:t>像全球藏家展现我们的气度，同时也</w:t>
      </w:r>
      <w:r>
        <w:rPr>
          <w:rFonts w:ascii="微软雅黑" w:hAnsi="微软雅黑" w:eastAsia="微软雅黑"/>
          <w:sz w:val="22"/>
          <w:szCs w:val="21"/>
          <w:shd w:val="clear" w:color="auto" w:fill="FFFFFF"/>
        </w:rPr>
        <w:t>在世界与广州、</w:t>
      </w:r>
      <w:r>
        <w:rPr>
          <w:rFonts w:hint="eastAsia" w:ascii="微软雅黑" w:hAnsi="微软雅黑" w:eastAsia="微软雅黑"/>
          <w:sz w:val="22"/>
          <w:szCs w:val="21"/>
          <w:shd w:val="clear" w:color="auto" w:fill="FFFFFF"/>
        </w:rPr>
        <w:t>生活</w:t>
      </w:r>
      <w:r>
        <w:rPr>
          <w:rFonts w:ascii="微软雅黑" w:hAnsi="微软雅黑" w:eastAsia="微软雅黑"/>
          <w:sz w:val="22"/>
          <w:szCs w:val="21"/>
          <w:shd w:val="clear" w:color="auto" w:fill="FFFFFF"/>
        </w:rPr>
        <w:t>和艺术</w:t>
      </w:r>
      <w:r>
        <w:rPr>
          <w:rFonts w:hint="eastAsia" w:ascii="微软雅黑" w:hAnsi="微软雅黑" w:eastAsia="微软雅黑"/>
          <w:sz w:val="22"/>
          <w:szCs w:val="21"/>
          <w:shd w:val="clear" w:color="auto" w:fill="FFFFFF"/>
        </w:rPr>
        <w:t>、大众与与艺术</w:t>
      </w:r>
      <w:r>
        <w:rPr>
          <w:rFonts w:ascii="微软雅黑" w:hAnsi="微软雅黑" w:eastAsia="微软雅黑"/>
          <w:sz w:val="22"/>
          <w:szCs w:val="21"/>
          <w:shd w:val="clear" w:color="auto" w:fill="FFFFFF"/>
        </w:rPr>
        <w:t>之间架起了</w:t>
      </w:r>
      <w:r>
        <w:rPr>
          <w:rFonts w:hint="eastAsia" w:ascii="微软雅黑" w:hAnsi="微软雅黑" w:eastAsia="微软雅黑"/>
          <w:sz w:val="22"/>
          <w:szCs w:val="21"/>
          <w:shd w:val="clear" w:color="auto" w:fill="FFFFFF"/>
        </w:rPr>
        <w:t>最具</w:t>
      </w:r>
      <w:r>
        <w:rPr>
          <w:rFonts w:ascii="微软雅黑" w:hAnsi="微软雅黑" w:eastAsia="微软雅黑"/>
          <w:sz w:val="22"/>
          <w:szCs w:val="21"/>
          <w:shd w:val="clear" w:color="auto" w:fill="FFFFFF"/>
        </w:rPr>
        <w:t>具亲和力的</w:t>
      </w:r>
      <w:r>
        <w:rPr>
          <w:rFonts w:hint="eastAsia" w:ascii="微软雅黑" w:hAnsi="微软雅黑" w:eastAsia="微软雅黑"/>
          <w:sz w:val="22"/>
          <w:szCs w:val="21"/>
          <w:shd w:val="clear" w:color="auto" w:fill="FFFFFF"/>
        </w:rPr>
        <w:t>专业</w:t>
      </w:r>
      <w:r>
        <w:rPr>
          <w:rFonts w:ascii="微软雅黑" w:hAnsi="微软雅黑" w:eastAsia="微软雅黑"/>
          <w:sz w:val="22"/>
          <w:szCs w:val="21"/>
          <w:shd w:val="clear" w:color="auto" w:fill="FFFFFF"/>
        </w:rPr>
        <w:t>桥梁，为国内艺博会谱下范式。</w:t>
      </w:r>
      <w:r>
        <w:rPr>
          <w:rStyle w:val="11"/>
          <w:rFonts w:ascii="微软雅黑" w:hAnsi="微软雅黑" w:eastAsia="微软雅黑"/>
          <w:sz w:val="22"/>
          <w:szCs w:val="21"/>
          <w:shd w:val="clear" w:color="auto" w:fill="FFFFFF"/>
        </w:rPr>
        <w:t> </w:t>
      </w:r>
    </w:p>
    <w:p>
      <w:pPr>
        <w:spacing w:line="0" w:lineRule="atLeast"/>
        <w:ind w:firstLine="420"/>
        <w:rPr>
          <w:rFonts w:hint="eastAsia" w:ascii="微软雅黑" w:hAnsi="微软雅黑" w:eastAsia="微软雅黑"/>
          <w:sz w:val="22"/>
          <w:szCs w:val="21"/>
        </w:rPr>
      </w:pPr>
      <w:r>
        <w:rPr>
          <w:rFonts w:hint="eastAsia" w:ascii="微软雅黑" w:hAnsi="微软雅黑" w:eastAsia="微软雅黑"/>
          <w:sz w:val="22"/>
          <w:szCs w:val="21"/>
        </w:rPr>
        <w:t>我们力争广州艺博会再上新台阶，</w:t>
      </w:r>
      <w:r>
        <w:rPr>
          <w:rFonts w:hint="eastAsia" w:ascii="微软雅黑" w:hAnsi="微软雅黑" w:eastAsia="微软雅黑"/>
          <w:color w:val="FF0000"/>
          <w:sz w:val="22"/>
          <w:szCs w:val="21"/>
        </w:rPr>
        <w:t>实现广州文化艺术专业与商业并行的大发展</w:t>
      </w:r>
      <w:r>
        <w:rPr>
          <w:rFonts w:hint="eastAsia" w:ascii="微软雅黑" w:hAnsi="微软雅黑" w:eastAsia="微软雅黑"/>
          <w:sz w:val="22"/>
          <w:szCs w:val="21"/>
        </w:rPr>
        <w:t>；我们目标清晰，步伐坚定地携参展伙伴迈向世界一流艺术展会行列。</w:t>
      </w:r>
    </w:p>
    <w:p>
      <w:pPr>
        <w:spacing w:line="0" w:lineRule="atLeast"/>
        <w:ind w:firstLine="420"/>
        <w:rPr>
          <w:rFonts w:ascii="微软雅黑" w:hAnsi="微软雅黑" w:eastAsia="微软雅黑"/>
          <w:sz w:val="22"/>
          <w:szCs w:val="21"/>
        </w:rPr>
      </w:pPr>
    </w:p>
    <w:bookmarkEnd w:id="1"/>
    <w:p>
      <w:pPr>
        <w:spacing w:line="0" w:lineRule="atLeast"/>
        <w:rPr>
          <w:rFonts w:hint="eastAsia" w:ascii="微软雅黑" w:hAnsi="微软雅黑" w:eastAsia="微软雅黑" w:cs="Arial"/>
          <w:b/>
          <w:sz w:val="22"/>
          <w:szCs w:val="21"/>
        </w:rPr>
      </w:pPr>
    </w:p>
    <w:p>
      <w:pPr>
        <w:pStyle w:val="5"/>
        <w:shd w:val="clear" w:color="auto" w:fill="FFFFFF"/>
        <w:spacing w:before="0" w:beforeAutospacing="0" w:after="0" w:afterAutospacing="0" w:line="0" w:lineRule="atLeast"/>
        <w:ind w:left="54" w:right="54" w:firstLine="440" w:firstLineChars="200"/>
        <w:rPr>
          <w:rStyle w:val="7"/>
          <w:rFonts w:hint="eastAsia" w:ascii="微软雅黑" w:hAnsi="微软雅黑" w:eastAsia="微软雅黑"/>
          <w:b w:val="0"/>
          <w:bCs w:val="0"/>
          <w:sz w:val="22"/>
          <w:szCs w:val="21"/>
        </w:rPr>
      </w:pPr>
      <w:r>
        <w:rPr>
          <w:rFonts w:hint="eastAsia" w:ascii="微软雅黑" w:hAnsi="微软雅黑" w:eastAsia="微软雅黑"/>
          <w:sz w:val="22"/>
          <w:szCs w:val="21"/>
        </w:rPr>
        <w:t>第2</w:t>
      </w:r>
      <w:r>
        <w:rPr>
          <w:rFonts w:hint="eastAsia" w:ascii="微软雅黑" w:hAnsi="微软雅黑" w:eastAsia="微软雅黑"/>
          <w:sz w:val="22"/>
          <w:szCs w:val="21"/>
          <w:lang w:val="en-US" w:eastAsia="zh-CN"/>
        </w:rPr>
        <w:t>1</w:t>
      </w:r>
      <w:r>
        <w:rPr>
          <w:rFonts w:hint="eastAsia" w:ascii="微软雅黑" w:hAnsi="微软雅黑" w:eastAsia="微软雅黑"/>
          <w:sz w:val="22"/>
          <w:szCs w:val="21"/>
        </w:rPr>
        <w:t>届广州艺博会在展馆规划上，创造性的以“主题展馆”的组合模式将其划分为</w:t>
      </w:r>
      <w:r>
        <w:rPr>
          <w:rFonts w:hint="eastAsia" w:ascii="微软雅黑" w:hAnsi="微软雅黑" w:eastAsia="微软雅黑"/>
          <w:color w:val="FF0000"/>
          <w:sz w:val="22"/>
          <w:szCs w:val="21"/>
        </w:rPr>
        <w:t>国际馆（国际与当代）</w:t>
      </w:r>
      <w:r>
        <w:rPr>
          <w:rFonts w:hint="eastAsia" w:ascii="微软雅黑" w:hAnsi="微软雅黑" w:eastAsia="微软雅黑"/>
          <w:color w:val="FF0000"/>
          <w:sz w:val="22"/>
          <w:szCs w:val="21"/>
          <w:lang w:eastAsia="zh-CN"/>
        </w:rPr>
        <w:t>、</w:t>
      </w:r>
      <w:r>
        <w:rPr>
          <w:rFonts w:hint="eastAsia" w:ascii="微软雅黑" w:hAnsi="微软雅黑" w:eastAsia="微软雅黑"/>
          <w:color w:val="FF0000"/>
          <w:sz w:val="22"/>
          <w:szCs w:val="21"/>
        </w:rPr>
        <w:t>经典馆（经典与品牌）、收藏馆（国粹与精品）</w:t>
      </w:r>
      <w:r>
        <w:rPr>
          <w:rFonts w:hint="eastAsia" w:ascii="微软雅黑" w:hAnsi="微软雅黑" w:eastAsia="微软雅黑"/>
          <w:color w:val="0000FF"/>
          <w:sz w:val="22"/>
          <w:szCs w:val="21"/>
          <w:lang w:eastAsia="zh-CN"/>
        </w:rPr>
        <w:t>三</w:t>
      </w:r>
      <w:r>
        <w:rPr>
          <w:rFonts w:hint="eastAsia" w:ascii="微软雅黑" w:hAnsi="微软雅黑" w:eastAsia="微软雅黑"/>
          <w:color w:val="0000FF"/>
          <w:sz w:val="22"/>
          <w:szCs w:val="21"/>
        </w:rPr>
        <w:t>大展馆</w:t>
      </w:r>
      <w:r>
        <w:rPr>
          <w:rFonts w:hint="eastAsia" w:ascii="微软雅黑" w:hAnsi="微软雅黑" w:eastAsia="微软雅黑"/>
          <w:sz w:val="22"/>
          <w:szCs w:val="21"/>
        </w:rPr>
        <w:t>。在2</w:t>
      </w:r>
      <w:r>
        <w:rPr>
          <w:rFonts w:hint="eastAsia" w:ascii="微软雅黑" w:hAnsi="微软雅黑" w:eastAsia="微软雅黑"/>
          <w:sz w:val="22"/>
          <w:szCs w:val="21"/>
          <w:lang w:val="en-US" w:eastAsia="zh-CN"/>
        </w:rPr>
        <w:t>1</w:t>
      </w:r>
      <w:r>
        <w:rPr>
          <w:rFonts w:hint="eastAsia" w:ascii="微软雅黑" w:hAnsi="微软雅黑" w:eastAsia="微软雅黑"/>
          <w:sz w:val="22"/>
          <w:szCs w:val="21"/>
        </w:rPr>
        <w:t xml:space="preserve">年之际，为大家呈上一届愈加专业，更加齐整，更高品质的广州艺博会。 </w:t>
      </w:r>
    </w:p>
    <w:p>
      <w:pPr>
        <w:pStyle w:val="5"/>
        <w:shd w:val="clear" w:color="auto" w:fill="FFFFFF"/>
        <w:spacing w:before="0" w:beforeAutospacing="0" w:after="0" w:afterAutospacing="0" w:line="0" w:lineRule="atLeast"/>
        <w:ind w:right="57"/>
        <w:rPr>
          <w:rStyle w:val="7"/>
          <w:rFonts w:hint="eastAsia" w:ascii="微软雅黑" w:hAnsi="微软雅黑" w:eastAsia="微软雅黑"/>
          <w:sz w:val="22"/>
          <w:szCs w:val="21"/>
          <w:lang w:val="en-US" w:eastAsia="zh-CN"/>
        </w:rPr>
      </w:pPr>
    </w:p>
    <w:p>
      <w:pPr>
        <w:pStyle w:val="5"/>
        <w:shd w:val="clear" w:color="auto" w:fill="FFFFFF"/>
        <w:spacing w:before="0" w:beforeAutospacing="0" w:after="0" w:afterAutospacing="0" w:line="0" w:lineRule="atLeast"/>
        <w:ind w:right="57"/>
        <w:rPr>
          <w:rStyle w:val="7"/>
          <w:rFonts w:hint="eastAsia" w:ascii="微软雅黑" w:hAnsi="微软雅黑" w:eastAsia="微软雅黑"/>
          <w:b w:val="0"/>
          <w:bCs w:val="0"/>
          <w:sz w:val="22"/>
          <w:szCs w:val="21"/>
          <w:lang w:val="en-US" w:eastAsia="zh-CN"/>
        </w:rPr>
      </w:pPr>
      <w:r>
        <w:rPr>
          <w:rStyle w:val="7"/>
          <w:rFonts w:hint="eastAsia" w:ascii="微软雅黑" w:hAnsi="微软雅黑" w:eastAsia="微软雅黑"/>
          <w:sz w:val="22"/>
          <w:szCs w:val="21"/>
          <w:lang w:val="en-US" w:eastAsia="zh-CN"/>
        </w:rPr>
        <w:t>1、国际馆（国际与当代）</w:t>
      </w:r>
    </w:p>
    <w:p>
      <w:pPr>
        <w:pStyle w:val="5"/>
        <w:shd w:val="clear" w:color="auto" w:fill="FFFFFF"/>
        <w:spacing w:before="0" w:beforeAutospacing="0" w:after="0" w:afterAutospacing="0" w:line="0" w:lineRule="atLeast"/>
        <w:ind w:right="57"/>
        <w:rPr>
          <w:rStyle w:val="7"/>
          <w:rFonts w:hint="eastAsia" w:ascii="微软雅黑" w:hAnsi="微软雅黑" w:eastAsia="微软雅黑"/>
          <w:sz w:val="22"/>
          <w:szCs w:val="21"/>
          <w:lang w:val="en-US" w:eastAsia="zh-CN"/>
        </w:rPr>
      </w:pPr>
      <w:r>
        <w:rPr>
          <w:rStyle w:val="7"/>
          <w:rFonts w:hint="eastAsia" w:ascii="微软雅黑" w:hAnsi="微软雅黑" w:eastAsia="微软雅黑"/>
          <w:b w:val="0"/>
          <w:bCs w:val="0"/>
          <w:sz w:val="22"/>
          <w:szCs w:val="21"/>
          <w:lang w:val="en-US" w:eastAsia="zh-CN"/>
        </w:rPr>
        <w:t xml:space="preserve">     国际馆作为本届广州艺博会三大展馆的重中之重，将全面拉伸参展作品的档次和本届广州艺博会的高度。国际馆主要容纳国外大型艺术机构和国内影响力艺术机构。在国际馆不仅有美国LC艺廊、山西宇达集团稍息之后的回归，也有classic·简经典西画沙龙、汉乡画廊等老牌参展机构继续参展，更有许多新鲜血液注入，如目前国内最具规模和收藏实力的私立美术馆——龙美术馆等等！他们都将会是本届广州艺博会现场最为亮丽和吸睛的风景线。所有参展机构都将筹备组织高水准的参展作品进行展出，同时我们也会设立各国领事馆当代区，这次展会我们会加入更多现当代艺术精品，丰富展品类型，营造更好艺术氛围，向世界展现中国艺博会的华美风貌，让全世界人民领略中国艺博会展示的作品的夺目与璀璨。让广州艺博会这一广州城市文化名片上升新高度！</w:t>
      </w:r>
    </w:p>
    <w:p>
      <w:pPr>
        <w:pStyle w:val="5"/>
        <w:shd w:val="clear" w:color="auto" w:fill="FFFFFF"/>
        <w:spacing w:before="0" w:beforeAutospacing="0" w:after="0" w:afterAutospacing="0" w:line="0" w:lineRule="atLeast"/>
        <w:ind w:right="57"/>
        <w:rPr>
          <w:rStyle w:val="7"/>
          <w:rFonts w:hint="eastAsia" w:ascii="微软雅黑" w:hAnsi="微软雅黑" w:eastAsia="微软雅黑"/>
          <w:sz w:val="22"/>
          <w:szCs w:val="21"/>
          <w:lang w:val="en-US" w:eastAsia="zh-CN"/>
        </w:rPr>
      </w:pPr>
    </w:p>
    <w:p>
      <w:pPr>
        <w:spacing w:line="0" w:lineRule="atLeast"/>
        <w:rPr>
          <w:rFonts w:hint="eastAsia" w:ascii="微软雅黑" w:hAnsi="微软雅黑" w:eastAsia="微软雅黑"/>
          <w:b/>
          <w:sz w:val="22"/>
          <w:szCs w:val="21"/>
        </w:rPr>
      </w:pPr>
      <w:r>
        <w:rPr>
          <w:rFonts w:hint="eastAsia" w:ascii="微软雅黑" w:hAnsi="微软雅黑" w:eastAsia="微软雅黑"/>
          <w:b/>
          <w:sz w:val="22"/>
          <w:szCs w:val="21"/>
          <w:lang w:val="en-US" w:eastAsia="zh-CN"/>
        </w:rPr>
        <w:t>2</w:t>
      </w:r>
      <w:r>
        <w:rPr>
          <w:rFonts w:hint="eastAsia" w:ascii="微软雅黑" w:hAnsi="微软雅黑" w:eastAsia="微软雅黑"/>
          <w:b/>
          <w:sz w:val="22"/>
          <w:szCs w:val="21"/>
        </w:rPr>
        <w:t>、经典馆(</w:t>
      </w:r>
      <w:r>
        <w:rPr>
          <w:rFonts w:hint="eastAsia" w:ascii="微软雅黑" w:hAnsi="微软雅黑" w:eastAsia="微软雅黑"/>
          <w:color w:val="FF0000"/>
          <w:sz w:val="22"/>
          <w:szCs w:val="21"/>
        </w:rPr>
        <w:t>经典与品牌</w:t>
      </w:r>
      <w:r>
        <w:rPr>
          <w:rFonts w:hint="eastAsia" w:ascii="微软雅黑" w:hAnsi="微软雅黑" w:eastAsia="微软雅黑"/>
          <w:b/>
          <w:sz w:val="22"/>
          <w:szCs w:val="21"/>
        </w:rPr>
        <w:t>)</w:t>
      </w:r>
    </w:p>
    <w:p>
      <w:pPr>
        <w:spacing w:line="0" w:lineRule="atLeast"/>
        <w:ind w:firstLine="420"/>
        <w:rPr>
          <w:rFonts w:hint="eastAsia" w:ascii="微软雅黑" w:hAnsi="微软雅黑" w:eastAsia="微软雅黑"/>
          <w:sz w:val="22"/>
          <w:szCs w:val="21"/>
        </w:rPr>
      </w:pPr>
      <w:r>
        <w:rPr>
          <w:rFonts w:hint="eastAsia" w:ascii="微软雅黑" w:hAnsi="微软雅黑" w:eastAsia="微软雅黑"/>
          <w:sz w:val="22"/>
          <w:szCs w:val="21"/>
        </w:rPr>
        <w:t>本届广州艺博会当代与经典同行，经典馆为那些不太能接受“当代艺术”的藏家们提供了可去之处，这样的博览会刚好符合这样的收藏群体的取向。经典馆根据艺术种类主要划分为：名品画廊、油画经典、水墨丹青、国画经典4大区域！</w:t>
      </w:r>
    </w:p>
    <w:p>
      <w:pPr>
        <w:spacing w:line="0" w:lineRule="atLeast"/>
        <w:ind w:firstLine="420"/>
        <w:rPr>
          <w:rFonts w:hint="eastAsia" w:ascii="微软雅黑" w:hAnsi="微软雅黑" w:eastAsia="微软雅黑"/>
          <w:sz w:val="22"/>
          <w:szCs w:val="21"/>
        </w:rPr>
      </w:pPr>
      <w:r>
        <w:rPr>
          <w:rFonts w:hint="eastAsia" w:ascii="微软雅黑" w:hAnsi="微软雅黑" w:eastAsia="微软雅黑"/>
          <w:sz w:val="22"/>
          <w:szCs w:val="21"/>
        </w:rPr>
        <w:t>在这里你可以看到中国国家画院、油画院、雕塑院多位艺术大家的艺术精品，在这里，你将会很明显的看到中国国家艺术团队的创作风格！</w:t>
      </w:r>
      <w:r>
        <w:rPr>
          <w:rFonts w:hint="eastAsia" w:ascii="微软雅黑" w:hAnsi="微软雅黑" w:eastAsia="微软雅黑"/>
          <w:color w:val="FF0000"/>
          <w:sz w:val="22"/>
          <w:szCs w:val="21"/>
        </w:rPr>
        <w:t>在这里你将看到品牌的质量</w:t>
      </w:r>
      <w:r>
        <w:rPr>
          <w:rFonts w:hint="eastAsia" w:ascii="微软雅黑" w:hAnsi="微软雅黑" w:eastAsia="微软雅黑"/>
          <w:sz w:val="22"/>
          <w:szCs w:val="21"/>
        </w:rPr>
        <w:t>，当然也少不了岭南学术机构和学院派，广州画院、广州雕塑院、广州美院油画系、广州美院国画系等等也将继续现身现场，为大家继续传播岭南经典。</w:t>
      </w:r>
    </w:p>
    <w:p>
      <w:pPr>
        <w:spacing w:line="0" w:lineRule="atLeast"/>
        <w:ind w:firstLine="420"/>
        <w:rPr>
          <w:rFonts w:hint="eastAsia" w:ascii="微软雅黑" w:hAnsi="微软雅黑" w:eastAsia="微软雅黑"/>
          <w:sz w:val="22"/>
          <w:szCs w:val="21"/>
        </w:rPr>
      </w:pPr>
      <w:r>
        <w:rPr>
          <w:rFonts w:hint="eastAsia" w:ascii="微软雅黑" w:hAnsi="微软雅黑" w:eastAsia="微软雅黑"/>
          <w:sz w:val="22"/>
          <w:szCs w:val="21"/>
        </w:rPr>
        <w:t>当然，经典不分中西，在经典馆不仅可以看到国内艺术大家的作品，也会不经意间看到美国、法国、乌克兰、朝鲜、俄罗斯等多个国家的经典艺术！</w:t>
      </w:r>
    </w:p>
    <w:p>
      <w:pPr>
        <w:spacing w:line="0" w:lineRule="atLeast"/>
        <w:ind w:firstLine="440" w:firstLineChars="200"/>
        <w:rPr>
          <w:rFonts w:hint="eastAsia" w:ascii="微软雅黑" w:hAnsi="微软雅黑" w:eastAsia="微软雅黑"/>
          <w:sz w:val="22"/>
          <w:szCs w:val="21"/>
        </w:rPr>
      </w:pPr>
      <w:r>
        <w:rPr>
          <w:rFonts w:hint="eastAsia" w:ascii="微软雅黑" w:hAnsi="微软雅黑" w:eastAsia="微软雅黑"/>
          <w:sz w:val="22"/>
          <w:szCs w:val="21"/>
        </w:rPr>
        <w:t>于经典馆发现各国、各地经典艺术不同之处，于经典馆见证经典的魅力与感召力！</w:t>
      </w:r>
    </w:p>
    <w:p>
      <w:pPr>
        <w:spacing w:line="0" w:lineRule="atLeast"/>
        <w:rPr>
          <w:rFonts w:hint="eastAsia" w:ascii="微软雅黑" w:hAnsi="微软雅黑" w:eastAsia="微软雅黑"/>
          <w:sz w:val="22"/>
          <w:szCs w:val="21"/>
        </w:rPr>
      </w:pPr>
    </w:p>
    <w:p>
      <w:pPr>
        <w:spacing w:line="0" w:lineRule="atLeast"/>
        <w:rPr>
          <w:rFonts w:hint="eastAsia" w:ascii="微软雅黑" w:hAnsi="微软雅黑" w:eastAsia="微软雅黑"/>
          <w:b/>
          <w:sz w:val="22"/>
          <w:szCs w:val="21"/>
        </w:rPr>
      </w:pPr>
      <w:r>
        <w:rPr>
          <w:rFonts w:hint="eastAsia" w:ascii="微软雅黑" w:hAnsi="微软雅黑" w:eastAsia="微软雅黑"/>
          <w:b/>
          <w:sz w:val="22"/>
          <w:szCs w:val="21"/>
          <w:lang w:val="en-US" w:eastAsia="zh-CN"/>
        </w:rPr>
        <w:t>3</w:t>
      </w:r>
      <w:r>
        <w:rPr>
          <w:rFonts w:hint="eastAsia" w:ascii="微软雅黑" w:hAnsi="微软雅黑" w:eastAsia="微软雅黑"/>
          <w:b/>
          <w:sz w:val="22"/>
          <w:szCs w:val="21"/>
        </w:rPr>
        <w:t>、收藏馆(</w:t>
      </w:r>
      <w:r>
        <w:rPr>
          <w:rFonts w:hint="eastAsia" w:ascii="微软雅黑" w:hAnsi="微软雅黑" w:eastAsia="微软雅黑"/>
          <w:sz w:val="22"/>
          <w:szCs w:val="21"/>
        </w:rPr>
        <w:t>国粹与精品</w:t>
      </w:r>
      <w:r>
        <w:rPr>
          <w:rFonts w:hint="eastAsia" w:ascii="微软雅黑" w:hAnsi="微软雅黑" w:eastAsia="微软雅黑"/>
          <w:b/>
          <w:sz w:val="22"/>
          <w:szCs w:val="21"/>
        </w:rPr>
        <w:t>)</w:t>
      </w:r>
    </w:p>
    <w:p>
      <w:pPr>
        <w:spacing w:line="0" w:lineRule="atLeast"/>
        <w:ind w:firstLine="440" w:firstLineChars="200"/>
        <w:rPr>
          <w:rFonts w:hint="eastAsia" w:ascii="微软雅黑" w:hAnsi="微软雅黑" w:eastAsia="微软雅黑"/>
          <w:sz w:val="22"/>
          <w:szCs w:val="21"/>
        </w:rPr>
      </w:pPr>
      <w:r>
        <w:rPr>
          <w:rFonts w:hint="eastAsia" w:ascii="微软雅黑" w:hAnsi="微软雅黑" w:eastAsia="微软雅黑"/>
          <w:sz w:val="22"/>
          <w:szCs w:val="21"/>
        </w:rPr>
        <w:t>本届广州艺博会除了聆听艺术家与策展人之间对话，亲眼见见自己崇拜的艺术家以及他们的作品，一些重要的私人收藏的国粹与精品也是绝对不能错过的。这些便在收藏馆！收藏馆作为广州艺博会首次出现的展馆，也是由组委会精心规划。</w:t>
      </w:r>
    </w:p>
    <w:p>
      <w:pPr>
        <w:spacing w:line="0" w:lineRule="atLeast"/>
        <w:ind w:firstLine="440" w:firstLineChars="200"/>
        <w:rPr>
          <w:rFonts w:hint="eastAsia" w:ascii="微软雅黑" w:hAnsi="微软雅黑" w:eastAsia="微软雅黑"/>
          <w:sz w:val="22"/>
          <w:szCs w:val="21"/>
        </w:rPr>
      </w:pPr>
    </w:p>
    <w:p>
      <w:pPr>
        <w:spacing w:line="0" w:lineRule="atLeast"/>
        <w:ind w:firstLine="440" w:firstLineChars="200"/>
        <w:rPr>
          <w:rFonts w:hint="eastAsia" w:ascii="微软雅黑" w:hAnsi="微软雅黑" w:eastAsia="微软雅黑"/>
          <w:sz w:val="22"/>
          <w:szCs w:val="21"/>
        </w:rPr>
      </w:pPr>
    </w:p>
    <w:p>
      <w:pPr>
        <w:spacing w:line="0" w:lineRule="atLeast"/>
        <w:rPr>
          <w:rFonts w:hint="eastAsia" w:ascii="微软雅黑" w:hAnsi="微软雅黑" w:eastAsia="微软雅黑"/>
          <w:sz w:val="22"/>
          <w:szCs w:val="21"/>
        </w:rPr>
      </w:pPr>
      <w:r>
        <w:rPr>
          <w:rFonts w:hint="eastAsia" w:ascii="微软雅黑" w:hAnsi="微软雅黑" w:eastAsia="微软雅黑"/>
          <w:sz w:val="22"/>
          <w:szCs w:val="21"/>
        </w:rPr>
        <w:t>古董古玩   展异地、异国艺术情调</w:t>
      </w:r>
    </w:p>
    <w:p>
      <w:pPr>
        <w:spacing w:line="0" w:lineRule="atLeast"/>
        <w:ind w:firstLine="440" w:firstLineChars="200"/>
        <w:rPr>
          <w:rFonts w:hint="eastAsia" w:ascii="微软雅黑" w:hAnsi="微软雅黑" w:eastAsia="微软雅黑"/>
          <w:sz w:val="22"/>
          <w:szCs w:val="21"/>
        </w:rPr>
      </w:pPr>
      <w:r>
        <w:rPr>
          <w:rFonts w:hint="eastAsia" w:ascii="微软雅黑" w:hAnsi="微软雅黑" w:eastAsia="微软雅黑"/>
          <w:sz w:val="22"/>
          <w:szCs w:val="21"/>
          <w:shd w:val="clear" w:color="auto" w:fill="FFFFFF"/>
        </w:rPr>
        <w:t>漫步展厅，不仅可以看到古色古香的传统工艺精品，不经意间，也会与精美的苏绣、湘绣、越南宝石画擦肩而过，也可以驻足于非遗国粹之前感受艺术的传承，发现异地他国的艺术情调。</w:t>
      </w:r>
    </w:p>
    <w:p>
      <w:pPr>
        <w:spacing w:line="0" w:lineRule="atLeast"/>
        <w:rPr>
          <w:rFonts w:hint="eastAsia" w:ascii="微软雅黑" w:hAnsi="微软雅黑" w:eastAsia="微软雅黑"/>
          <w:sz w:val="22"/>
          <w:szCs w:val="21"/>
        </w:rPr>
      </w:pPr>
    </w:p>
    <w:p>
      <w:pPr>
        <w:spacing w:line="0" w:lineRule="atLeast"/>
        <w:rPr>
          <w:rFonts w:hint="eastAsia" w:ascii="微软雅黑" w:hAnsi="微软雅黑" w:eastAsia="微软雅黑"/>
          <w:sz w:val="22"/>
          <w:szCs w:val="21"/>
        </w:rPr>
      </w:pPr>
      <w:r>
        <w:rPr>
          <w:rFonts w:hint="eastAsia" w:ascii="微软雅黑" w:hAnsi="微软雅黑" w:eastAsia="微软雅黑"/>
          <w:sz w:val="22"/>
          <w:szCs w:val="21"/>
        </w:rPr>
        <w:t>红木展区  件件精品</w:t>
      </w:r>
    </w:p>
    <w:p>
      <w:pPr>
        <w:spacing w:line="0" w:lineRule="atLeast"/>
        <w:ind w:firstLine="440" w:firstLineChars="200"/>
        <w:rPr>
          <w:rFonts w:hint="eastAsia" w:ascii="微软雅黑" w:hAnsi="微软雅黑" w:eastAsia="微软雅黑" w:cs="Arial"/>
          <w:sz w:val="22"/>
          <w:szCs w:val="21"/>
        </w:rPr>
      </w:pPr>
      <w:r>
        <w:rPr>
          <w:rFonts w:hint="eastAsia" w:ascii="微软雅黑" w:hAnsi="微软雅黑" w:eastAsia="微软雅黑"/>
          <w:sz w:val="22"/>
          <w:szCs w:val="21"/>
        </w:rPr>
        <w:t>除此之外红木藏品也是首次以划分展区的形式出现，</w:t>
      </w:r>
      <w:r>
        <w:rPr>
          <w:rFonts w:ascii="微软雅黑" w:hAnsi="微软雅黑" w:eastAsia="微软雅黑" w:cs="Arial"/>
          <w:sz w:val="22"/>
          <w:szCs w:val="21"/>
        </w:rPr>
        <w:t>这其中既有雕饰精致豪华</w:t>
      </w:r>
      <w:r>
        <w:rPr>
          <w:rFonts w:hint="eastAsia" w:ascii="微软雅黑" w:hAnsi="微软雅黑" w:eastAsia="微软雅黑" w:cs="Arial"/>
          <w:sz w:val="22"/>
          <w:szCs w:val="21"/>
        </w:rPr>
        <w:t>、</w:t>
      </w:r>
      <w:r>
        <w:rPr>
          <w:rFonts w:ascii="微软雅黑" w:hAnsi="微软雅黑" w:eastAsia="微软雅黑" w:cs="Arial"/>
          <w:sz w:val="22"/>
          <w:szCs w:val="21"/>
        </w:rPr>
        <w:t>壮观大气的</w:t>
      </w:r>
      <w:r>
        <w:rPr>
          <w:rFonts w:ascii="微软雅黑" w:hAnsi="微软雅黑" w:eastAsia="微软雅黑"/>
          <w:sz w:val="22"/>
          <w:szCs w:val="21"/>
        </w:rPr>
        <w:fldChar w:fldCharType="begin"/>
      </w:r>
      <w:r>
        <w:rPr>
          <w:rFonts w:ascii="微软雅黑" w:hAnsi="微软雅黑" w:eastAsia="微软雅黑"/>
          <w:sz w:val="22"/>
          <w:szCs w:val="21"/>
        </w:rPr>
        <w:instrText xml:space="preserve"> HYPERLINK "http://paimai.artxun.com/zxp-407/" \t "_blank" </w:instrText>
      </w:r>
      <w:r>
        <w:rPr>
          <w:rFonts w:ascii="微软雅黑" w:hAnsi="微软雅黑" w:eastAsia="微软雅黑"/>
          <w:sz w:val="22"/>
          <w:szCs w:val="21"/>
        </w:rPr>
        <w:fldChar w:fldCharType="separate"/>
      </w:r>
      <w:r>
        <w:rPr>
          <w:rStyle w:val="9"/>
          <w:rFonts w:ascii="微软雅黑" w:hAnsi="微软雅黑" w:eastAsia="微软雅黑" w:cs="Arial"/>
          <w:color w:val="auto"/>
          <w:sz w:val="22"/>
          <w:szCs w:val="21"/>
          <w:u w:val="none"/>
        </w:rPr>
        <w:t>高浮雕</w:t>
      </w:r>
      <w:r>
        <w:rPr>
          <w:rFonts w:ascii="微软雅黑" w:hAnsi="微软雅黑" w:eastAsia="微软雅黑"/>
          <w:sz w:val="22"/>
          <w:szCs w:val="21"/>
        </w:rPr>
        <w:fldChar w:fldCharType="end"/>
      </w:r>
      <w:r>
        <w:rPr>
          <w:rFonts w:ascii="微软雅黑" w:hAnsi="微软雅黑" w:eastAsia="微软雅黑" w:cs="Arial"/>
          <w:sz w:val="22"/>
          <w:szCs w:val="21"/>
        </w:rPr>
        <w:t>罗汉床</w:t>
      </w:r>
      <w:r>
        <w:rPr>
          <w:rFonts w:hint="eastAsia" w:ascii="微软雅黑" w:hAnsi="微软雅黑" w:eastAsia="微软雅黑" w:cs="Arial"/>
          <w:sz w:val="22"/>
          <w:szCs w:val="21"/>
        </w:rPr>
        <w:t>和宝座，也有</w:t>
      </w:r>
      <w:r>
        <w:rPr>
          <w:rFonts w:ascii="微软雅黑" w:hAnsi="微软雅黑" w:eastAsia="微软雅黑" w:cs="Arial"/>
          <w:sz w:val="22"/>
          <w:szCs w:val="21"/>
        </w:rPr>
        <w:t>纹饰讲究、雕工精湛</w:t>
      </w:r>
      <w:r>
        <w:rPr>
          <w:rFonts w:hint="eastAsia" w:ascii="微软雅黑" w:hAnsi="微软雅黑" w:eastAsia="微软雅黑" w:cs="Arial"/>
          <w:sz w:val="22"/>
          <w:szCs w:val="21"/>
        </w:rPr>
        <w:t>的精品红木小件，我们力求每一件出现在现场的都为精品！</w:t>
      </w:r>
    </w:p>
    <w:p>
      <w:pPr>
        <w:spacing w:line="0" w:lineRule="atLeast"/>
        <w:ind w:firstLine="440" w:firstLineChars="200"/>
        <w:rPr>
          <w:rFonts w:hint="eastAsia" w:ascii="微软雅黑" w:hAnsi="微软雅黑" w:eastAsia="微软雅黑" w:cs="Arial"/>
          <w:sz w:val="22"/>
          <w:szCs w:val="21"/>
        </w:rPr>
      </w:pPr>
    </w:p>
    <w:p>
      <w:pPr>
        <w:spacing w:line="0" w:lineRule="atLeast"/>
        <w:ind w:firstLine="440" w:firstLineChars="200"/>
        <w:rPr>
          <w:rFonts w:hint="eastAsia" w:ascii="微软雅黑" w:hAnsi="微软雅黑" w:eastAsia="微软雅黑"/>
          <w:b/>
          <w:sz w:val="22"/>
          <w:szCs w:val="21"/>
          <w:highlight w:val="red"/>
        </w:rPr>
      </w:pPr>
      <w:r>
        <w:rPr>
          <w:rFonts w:hint="eastAsia" w:ascii="微软雅黑" w:hAnsi="微软雅黑" w:eastAsia="微软雅黑" w:cs="Arial"/>
          <w:sz w:val="22"/>
          <w:szCs w:val="21"/>
        </w:rPr>
        <w:t>收藏馆除却设计广州、古董古玩、红木藏品之外，还有非遗国粹、艺术陶瓷两大展区，共同为大家呈现。三大展馆划分，展会</w:t>
      </w:r>
      <w:r>
        <w:rPr>
          <w:rFonts w:hint="eastAsia" w:ascii="微软雅黑" w:hAnsi="微软雅黑" w:eastAsia="微软雅黑"/>
          <w:sz w:val="22"/>
          <w:szCs w:val="21"/>
        </w:rPr>
        <w:t>整体将会显得更加国际化、规范和整洁，藏家和观众也可以根据喜好选择展馆观看！</w:t>
      </w:r>
    </w:p>
    <w:p>
      <w:pPr>
        <w:pStyle w:val="2"/>
        <w:spacing w:line="0" w:lineRule="atLeast"/>
        <w:rPr>
          <w:rFonts w:hint="eastAsia" w:ascii="微软雅黑" w:hAnsi="微软雅黑" w:eastAsia="微软雅黑"/>
          <w:sz w:val="22"/>
          <w:szCs w:val="21"/>
        </w:rPr>
      </w:pPr>
      <w:bookmarkStart w:id="2" w:name="_Toc252868004"/>
      <w:bookmarkStart w:id="3" w:name="_Toc420071758"/>
      <w:r>
        <w:rPr>
          <w:rFonts w:hint="eastAsia" w:ascii="微软雅黑" w:hAnsi="微软雅黑" w:eastAsia="微软雅黑"/>
          <w:sz w:val="22"/>
          <w:szCs w:val="21"/>
        </w:rPr>
        <w:t>展品范围</w:t>
      </w:r>
      <w:bookmarkEnd w:id="2"/>
      <w:bookmarkEnd w:id="3"/>
    </w:p>
    <w:p>
      <w:pPr>
        <w:spacing w:line="0" w:lineRule="atLeast"/>
        <w:ind w:firstLine="420"/>
        <w:rPr>
          <w:rFonts w:hint="eastAsia" w:ascii="微软雅黑" w:hAnsi="微软雅黑" w:eastAsia="微软雅黑"/>
          <w:sz w:val="22"/>
          <w:szCs w:val="21"/>
        </w:rPr>
      </w:pPr>
      <w:bookmarkStart w:id="4" w:name="_Toc252868005"/>
      <w:r>
        <w:rPr>
          <w:rFonts w:hint="eastAsia" w:ascii="微软雅黑" w:hAnsi="微软雅黑" w:eastAsia="微软雅黑"/>
          <w:sz w:val="22"/>
          <w:szCs w:val="21"/>
        </w:rPr>
        <w:t>各类艺术作品：国画、油画、书法、雕塑、版画、丙烯画、水彩画、新材料画、雕刻、漆画等等</w:t>
      </w:r>
    </w:p>
    <w:p>
      <w:pPr>
        <w:spacing w:line="0" w:lineRule="atLeast"/>
        <w:ind w:firstLine="420"/>
        <w:rPr>
          <w:rFonts w:hint="eastAsia" w:ascii="微软雅黑" w:hAnsi="微软雅黑" w:eastAsia="微软雅黑"/>
          <w:sz w:val="22"/>
          <w:szCs w:val="21"/>
        </w:rPr>
      </w:pPr>
      <w:r>
        <w:rPr>
          <w:rFonts w:hint="eastAsia" w:ascii="微软雅黑" w:hAnsi="微软雅黑" w:eastAsia="微软雅黑"/>
          <w:sz w:val="22"/>
          <w:szCs w:val="21"/>
        </w:rPr>
        <w:t>国粹与精品：古董古玩、红木藏品、珠宝玉器、艺术陶瓷、非遗国粹、刺绣、骨雕、漆雕、设计品牌</w:t>
      </w:r>
      <w:bookmarkEnd w:id="4"/>
      <w:r>
        <w:rPr>
          <w:rFonts w:hint="eastAsia" w:ascii="微软雅黑" w:hAnsi="微软雅黑" w:eastAsia="微软雅黑"/>
          <w:sz w:val="22"/>
          <w:szCs w:val="21"/>
        </w:rPr>
        <w:t>等等</w:t>
      </w:r>
    </w:p>
    <w:p>
      <w:pPr>
        <w:spacing w:line="0" w:lineRule="atLeast"/>
        <w:ind w:firstLine="420"/>
        <w:rPr>
          <w:rFonts w:hint="eastAsia" w:ascii="微软雅黑" w:hAnsi="微软雅黑" w:eastAsia="微软雅黑" w:cs="宋体"/>
          <w:sz w:val="22"/>
          <w:szCs w:val="21"/>
        </w:rPr>
      </w:pPr>
    </w:p>
    <w:p>
      <w:pPr>
        <w:spacing w:line="0" w:lineRule="atLeast"/>
        <w:rPr>
          <w:rFonts w:hint="eastAsia" w:ascii="微软雅黑" w:hAnsi="微软雅黑" w:eastAsia="微软雅黑"/>
          <w:b/>
          <w:sz w:val="22"/>
          <w:szCs w:val="21"/>
        </w:rPr>
      </w:pPr>
      <w:bookmarkStart w:id="5" w:name="_Toc420071768"/>
      <w:bookmarkStart w:id="6" w:name="_Toc252868031"/>
      <w:r>
        <w:rPr>
          <w:rFonts w:hint="eastAsia" w:ascii="微软雅黑" w:hAnsi="微软雅黑" w:eastAsia="微软雅黑"/>
          <w:b/>
          <w:sz w:val="22"/>
          <w:szCs w:val="21"/>
        </w:rPr>
        <w:t>回顾</w:t>
      </w:r>
    </w:p>
    <w:p>
      <w:pPr>
        <w:spacing w:line="0" w:lineRule="atLeast"/>
        <w:ind w:firstLine="420" w:firstLineChars="200"/>
        <w:rPr>
          <w:rFonts w:ascii="微软雅黑" w:hAnsi="微软雅黑" w:eastAsia="微软雅黑"/>
        </w:rPr>
      </w:pPr>
      <w:r>
        <w:rPr>
          <w:rFonts w:ascii="微软雅黑" w:hAnsi="微软雅黑" w:eastAsia="微软雅黑"/>
        </w:rPr>
        <w:t>广州国际艺术博览会，迄今为止，已成功举办</w:t>
      </w:r>
      <w:r>
        <w:rPr>
          <w:rFonts w:hint="eastAsia" w:ascii="微软雅黑" w:hAnsi="微软雅黑" w:eastAsia="微软雅黑"/>
        </w:rPr>
        <w:t>20</w:t>
      </w:r>
      <w:r>
        <w:rPr>
          <w:rFonts w:ascii="微软雅黑" w:hAnsi="微软雅黑" w:eastAsia="微软雅黑"/>
        </w:rPr>
        <w:t>届。</w:t>
      </w:r>
      <w:r>
        <w:rPr>
          <w:rFonts w:hint="eastAsia" w:ascii="微软雅黑" w:hAnsi="微软雅黑" w:eastAsia="微软雅黑"/>
        </w:rPr>
        <w:t>20</w:t>
      </w:r>
      <w:r>
        <w:rPr>
          <w:rFonts w:ascii="微软雅黑" w:hAnsi="微软雅黑" w:eastAsia="微软雅黑"/>
        </w:rPr>
        <w:t>年的用心经营，如美酒陈酿，越发的馥郁浓香。</w:t>
      </w:r>
      <w:r>
        <w:rPr>
          <w:rFonts w:hint="eastAsia" w:ascii="微软雅黑" w:hAnsi="微软雅黑" w:eastAsia="微软雅黑"/>
        </w:rPr>
        <w:t>20</w:t>
      </w:r>
      <w:r>
        <w:rPr>
          <w:rFonts w:ascii="微软雅黑" w:hAnsi="微软雅黑" w:eastAsia="微软雅黑"/>
        </w:rPr>
        <w:t>年客户沉淀，</w:t>
      </w:r>
      <w:r>
        <w:rPr>
          <w:rFonts w:hint="eastAsia" w:ascii="微软雅黑" w:hAnsi="微软雅黑" w:eastAsia="微软雅黑"/>
        </w:rPr>
        <w:t>20</w:t>
      </w:r>
      <w:r>
        <w:rPr>
          <w:rFonts w:ascii="微软雅黑" w:hAnsi="微软雅黑" w:eastAsia="微软雅黑"/>
        </w:rPr>
        <w:t>年资信培养，如今日益强大</w:t>
      </w:r>
      <w:r>
        <w:rPr>
          <w:rFonts w:hint="eastAsia" w:ascii="微软雅黑" w:hAnsi="微软雅黑" w:eastAsia="微软雅黑"/>
        </w:rPr>
        <w:t>，</w:t>
      </w:r>
      <w:r>
        <w:rPr>
          <w:rFonts w:ascii="微软雅黑" w:hAnsi="微软雅黑" w:eastAsia="微软雅黑"/>
        </w:rPr>
        <w:t>展览规模已超2万平方米，引发全球关注。盛大的展出规模为活力四射的画廊、艺术机构开启了进军珠三角市场的门扉。</w:t>
      </w:r>
    </w:p>
    <w:p>
      <w:pPr>
        <w:spacing w:line="0" w:lineRule="atLeast"/>
        <w:rPr>
          <w:rFonts w:hint="eastAsia" w:ascii="微软雅黑" w:hAnsi="微软雅黑" w:eastAsia="微软雅黑"/>
          <w:b/>
          <w:bCs/>
        </w:rPr>
      </w:pPr>
    </w:p>
    <w:p>
      <w:pPr>
        <w:spacing w:line="0" w:lineRule="atLeast"/>
        <w:rPr>
          <w:rFonts w:ascii="微软雅黑" w:hAnsi="微软雅黑" w:eastAsia="微软雅黑"/>
          <w:b/>
          <w:bCs/>
          <w:color w:val="FF0000"/>
        </w:rPr>
      </w:pPr>
      <w:r>
        <w:rPr>
          <w:rFonts w:ascii="微软雅黑" w:hAnsi="微软雅黑" w:eastAsia="微软雅黑"/>
          <w:b/>
          <w:bCs/>
          <w:color w:val="FF0000"/>
        </w:rPr>
        <w:t>第18 届广州国际艺术博览会</w:t>
      </w:r>
    </w:p>
    <w:p>
      <w:pPr>
        <w:spacing w:line="0" w:lineRule="atLeast"/>
        <w:rPr>
          <w:rFonts w:ascii="微软雅黑" w:hAnsi="微软雅黑" w:eastAsia="微软雅黑"/>
          <w:b/>
          <w:bCs/>
          <w:color w:val="FF0000"/>
        </w:rPr>
      </w:pPr>
      <w:r>
        <w:rPr>
          <w:rFonts w:ascii="微软雅黑" w:hAnsi="微软雅黑" w:eastAsia="微软雅黑"/>
          <w:b/>
          <w:bCs/>
          <w:color w:val="FF0000"/>
        </w:rPr>
        <w:t>展会规模：超过22000 平方米   参展机构：300 多家</w:t>
      </w:r>
      <w:r>
        <w:rPr>
          <w:rFonts w:ascii="微软雅黑" w:hAnsi="微软雅黑" w:eastAsia="微软雅黑"/>
          <w:b/>
          <w:bCs/>
          <w:color w:val="FF0000"/>
        </w:rPr>
        <w:tab/>
      </w:r>
      <w:r>
        <w:rPr>
          <w:rFonts w:hint="eastAsia" w:ascii="微软雅黑" w:hAnsi="微软雅黑" w:eastAsia="微软雅黑"/>
          <w:b/>
          <w:bCs/>
          <w:color w:val="FF0000"/>
        </w:rPr>
        <w:t xml:space="preserve">  </w:t>
      </w:r>
      <w:r>
        <w:rPr>
          <w:rFonts w:ascii="微软雅黑" w:hAnsi="微软雅黑" w:eastAsia="微软雅黑"/>
          <w:b/>
          <w:bCs/>
          <w:color w:val="FF0000"/>
        </w:rPr>
        <w:t>展出作品：20000 多件 ( 套) 观众数量：25 万人次</w:t>
      </w:r>
      <w:r>
        <w:rPr>
          <w:rFonts w:hint="eastAsia" w:ascii="微软雅黑" w:hAnsi="微软雅黑" w:eastAsia="微软雅黑"/>
          <w:b/>
          <w:bCs/>
          <w:color w:val="FF0000"/>
        </w:rPr>
        <w:t xml:space="preserve">      </w:t>
      </w:r>
      <w:r>
        <w:rPr>
          <w:rFonts w:ascii="微软雅黑" w:hAnsi="微软雅黑" w:eastAsia="微软雅黑"/>
          <w:b/>
          <w:bCs/>
          <w:color w:val="FF0000"/>
        </w:rPr>
        <w:tab/>
      </w:r>
      <w:r>
        <w:rPr>
          <w:rFonts w:hint="eastAsia" w:ascii="微软雅黑" w:hAnsi="微软雅黑" w:eastAsia="微软雅黑"/>
          <w:b/>
          <w:bCs/>
          <w:color w:val="FF0000"/>
        </w:rPr>
        <w:t xml:space="preserve">  </w:t>
      </w:r>
      <w:r>
        <w:rPr>
          <w:rFonts w:ascii="微软雅黑" w:hAnsi="微软雅黑" w:eastAsia="微软雅黑"/>
          <w:b/>
          <w:bCs/>
          <w:color w:val="FF0000"/>
        </w:rPr>
        <w:t>成交金额：3 亿元人民币</w:t>
      </w:r>
      <w:r>
        <w:rPr>
          <w:rFonts w:hint="eastAsia" w:ascii="微软雅黑" w:hAnsi="微软雅黑" w:eastAsia="微软雅黑"/>
          <w:b/>
          <w:bCs/>
          <w:color w:val="FF0000"/>
        </w:rPr>
        <w:t xml:space="preserve"> </w:t>
      </w:r>
      <w:r>
        <w:rPr>
          <w:rFonts w:ascii="微软雅黑" w:hAnsi="微软雅黑" w:eastAsia="微软雅黑"/>
          <w:b/>
          <w:bCs/>
          <w:color w:val="FF0000"/>
        </w:rPr>
        <w:t>参展国家及地区：25个</w:t>
      </w:r>
    </w:p>
    <w:p>
      <w:pPr>
        <w:spacing w:line="0" w:lineRule="atLeast"/>
        <w:rPr>
          <w:rFonts w:ascii="微软雅黑" w:hAnsi="微软雅黑" w:eastAsia="微软雅黑"/>
          <w:b/>
          <w:bCs/>
          <w:color w:val="FF0000"/>
        </w:rPr>
      </w:pPr>
    </w:p>
    <w:p>
      <w:pPr>
        <w:spacing w:line="0" w:lineRule="atLeast"/>
        <w:rPr>
          <w:rFonts w:ascii="微软雅黑" w:hAnsi="微软雅黑" w:eastAsia="微软雅黑"/>
          <w:b/>
          <w:bCs/>
          <w:color w:val="FF0000"/>
        </w:rPr>
      </w:pPr>
      <w:r>
        <w:rPr>
          <w:rFonts w:ascii="微软雅黑" w:hAnsi="微软雅黑" w:eastAsia="微软雅黑"/>
          <w:b/>
          <w:bCs/>
          <w:color w:val="FF0000"/>
        </w:rPr>
        <w:t>第19 届广州国际艺术博览会</w:t>
      </w:r>
    </w:p>
    <w:p>
      <w:pPr>
        <w:spacing w:line="0" w:lineRule="atLeast"/>
        <w:rPr>
          <w:rFonts w:hint="eastAsia" w:ascii="微软雅黑" w:hAnsi="微软雅黑" w:eastAsia="微软雅黑"/>
          <w:b/>
          <w:bCs/>
          <w:color w:val="FF0000"/>
        </w:rPr>
      </w:pPr>
      <w:r>
        <w:rPr>
          <w:rFonts w:ascii="微软雅黑" w:hAnsi="微软雅黑" w:eastAsia="微软雅黑"/>
          <w:b/>
          <w:bCs/>
          <w:color w:val="FF0000"/>
        </w:rPr>
        <w:t>展会规模：超过22000 平方米  参展机构：300 多家</w:t>
      </w:r>
      <w:r>
        <w:rPr>
          <w:rFonts w:hint="eastAsia" w:ascii="微软雅黑" w:hAnsi="微软雅黑" w:eastAsia="微软雅黑"/>
          <w:b/>
          <w:bCs/>
          <w:color w:val="FF0000"/>
        </w:rPr>
        <w:t xml:space="preserve">     </w:t>
      </w:r>
      <w:r>
        <w:rPr>
          <w:rFonts w:ascii="微软雅黑" w:hAnsi="微软雅黑" w:eastAsia="微软雅黑"/>
          <w:b/>
          <w:bCs/>
          <w:color w:val="FF0000"/>
        </w:rPr>
        <w:t xml:space="preserve">展出作品：20000 多件 ( 套) </w:t>
      </w:r>
    </w:p>
    <w:p>
      <w:pPr>
        <w:spacing w:line="0" w:lineRule="atLeast"/>
        <w:rPr>
          <w:rFonts w:ascii="微软雅黑" w:hAnsi="微软雅黑" w:eastAsia="微软雅黑"/>
          <w:b/>
          <w:bCs/>
          <w:color w:val="FF0000"/>
        </w:rPr>
      </w:pPr>
      <w:r>
        <w:rPr>
          <w:rFonts w:ascii="微软雅黑" w:hAnsi="微软雅黑" w:eastAsia="微软雅黑"/>
          <w:b/>
          <w:bCs/>
          <w:color w:val="FF0000"/>
        </w:rPr>
        <w:t>观众数量：28 万人次</w:t>
      </w:r>
      <w:r>
        <w:rPr>
          <w:rFonts w:ascii="微软雅黑" w:hAnsi="微软雅黑" w:eastAsia="微软雅黑"/>
          <w:b/>
          <w:bCs/>
          <w:color w:val="FF0000"/>
        </w:rPr>
        <w:tab/>
      </w:r>
      <w:r>
        <w:rPr>
          <w:rFonts w:hint="eastAsia" w:ascii="微软雅黑" w:hAnsi="微软雅黑" w:eastAsia="微软雅黑"/>
          <w:b/>
          <w:bCs/>
          <w:color w:val="FF0000"/>
        </w:rPr>
        <w:t xml:space="preserve">         </w:t>
      </w:r>
      <w:r>
        <w:rPr>
          <w:rFonts w:ascii="微软雅黑" w:hAnsi="微软雅黑" w:eastAsia="微软雅黑"/>
          <w:b/>
          <w:bCs/>
          <w:color w:val="FF0000"/>
        </w:rPr>
        <w:t>成交金额：5 亿元人民币</w:t>
      </w:r>
      <w:r>
        <w:rPr>
          <w:rFonts w:ascii="微软雅黑" w:hAnsi="微软雅黑" w:eastAsia="微软雅黑"/>
          <w:b/>
          <w:bCs/>
          <w:color w:val="FF0000"/>
        </w:rPr>
        <w:tab/>
      </w:r>
      <w:r>
        <w:rPr>
          <w:rFonts w:hint="eastAsia" w:ascii="微软雅黑" w:hAnsi="微软雅黑" w:eastAsia="微软雅黑"/>
          <w:b/>
          <w:bCs/>
          <w:color w:val="FF0000"/>
        </w:rPr>
        <w:t xml:space="preserve"> </w:t>
      </w:r>
      <w:r>
        <w:rPr>
          <w:rFonts w:ascii="微软雅黑" w:hAnsi="微软雅黑" w:eastAsia="微软雅黑"/>
          <w:b/>
          <w:bCs/>
          <w:color w:val="FF0000"/>
        </w:rPr>
        <w:t>参展国家及地区：30个</w:t>
      </w:r>
    </w:p>
    <w:p>
      <w:pPr>
        <w:spacing w:line="0" w:lineRule="atLeast"/>
        <w:rPr>
          <w:rFonts w:ascii="微软雅黑" w:hAnsi="微软雅黑" w:eastAsia="微软雅黑"/>
          <w:b/>
          <w:bCs/>
          <w:color w:val="FF0000"/>
        </w:rPr>
      </w:pPr>
    </w:p>
    <w:p>
      <w:pPr>
        <w:spacing w:line="0" w:lineRule="atLeast"/>
        <w:rPr>
          <w:rFonts w:hint="eastAsia" w:ascii="微软雅黑" w:hAnsi="微软雅黑" w:eastAsia="微软雅黑"/>
          <w:b/>
          <w:bCs/>
          <w:color w:val="FF0000"/>
          <w:sz w:val="22"/>
          <w:szCs w:val="21"/>
        </w:rPr>
      </w:pPr>
      <w:r>
        <w:rPr>
          <w:rFonts w:ascii="微软雅黑" w:hAnsi="微软雅黑" w:eastAsia="微软雅黑"/>
          <w:b/>
          <w:bCs/>
          <w:color w:val="FF0000"/>
        </w:rPr>
        <w:t>第</w:t>
      </w:r>
      <w:r>
        <w:rPr>
          <w:rFonts w:hint="eastAsia" w:ascii="微软雅黑" w:hAnsi="微软雅黑" w:eastAsia="微软雅黑"/>
          <w:b/>
          <w:bCs/>
          <w:color w:val="FF0000"/>
        </w:rPr>
        <w:t>20</w:t>
      </w:r>
      <w:r>
        <w:rPr>
          <w:rFonts w:ascii="微软雅黑" w:hAnsi="微软雅黑" w:eastAsia="微软雅黑"/>
          <w:b/>
          <w:bCs/>
          <w:color w:val="FF0000"/>
        </w:rPr>
        <w:t xml:space="preserve"> 届广州国际艺术博览会</w:t>
      </w:r>
    </w:p>
    <w:p>
      <w:pPr>
        <w:spacing w:line="0" w:lineRule="atLeast"/>
        <w:rPr>
          <w:rFonts w:hint="eastAsia" w:ascii="微软雅黑" w:hAnsi="微软雅黑" w:eastAsia="微软雅黑"/>
          <w:b/>
          <w:bCs/>
          <w:color w:val="FF0000"/>
        </w:rPr>
      </w:pPr>
      <w:r>
        <w:rPr>
          <w:rFonts w:ascii="微软雅黑" w:hAnsi="微软雅黑" w:eastAsia="微软雅黑"/>
          <w:b/>
          <w:bCs/>
          <w:color w:val="FF0000"/>
        </w:rPr>
        <w:t>展会规模：超过</w:t>
      </w:r>
      <w:r>
        <w:rPr>
          <w:rFonts w:hint="eastAsia" w:ascii="微软雅黑" w:hAnsi="微软雅黑" w:eastAsia="微软雅黑"/>
          <w:b/>
          <w:bCs/>
          <w:color w:val="FF0000"/>
          <w:lang w:val="en-US" w:eastAsia="zh-CN"/>
        </w:rPr>
        <w:t>3</w:t>
      </w:r>
      <w:r>
        <w:rPr>
          <w:rFonts w:hint="eastAsia" w:ascii="微软雅黑" w:hAnsi="微软雅黑" w:eastAsia="微软雅黑"/>
          <w:b/>
          <w:bCs/>
          <w:color w:val="FF0000"/>
        </w:rPr>
        <w:t>0</w:t>
      </w:r>
      <w:r>
        <w:rPr>
          <w:rFonts w:ascii="微软雅黑" w:hAnsi="微软雅黑" w:eastAsia="微软雅黑"/>
          <w:b/>
          <w:bCs/>
          <w:color w:val="FF0000"/>
        </w:rPr>
        <w:t>000 平方米  参展机构：</w:t>
      </w:r>
      <w:r>
        <w:rPr>
          <w:rFonts w:hint="eastAsia" w:ascii="微软雅黑" w:hAnsi="微软雅黑" w:eastAsia="微软雅黑"/>
          <w:b/>
          <w:bCs/>
          <w:color w:val="FF0000"/>
          <w:lang w:val="en-US" w:eastAsia="zh-CN"/>
        </w:rPr>
        <w:t>5</w:t>
      </w:r>
      <w:r>
        <w:rPr>
          <w:rFonts w:ascii="微软雅黑" w:hAnsi="微软雅黑" w:eastAsia="微软雅黑"/>
          <w:b/>
          <w:bCs/>
          <w:color w:val="FF0000"/>
        </w:rPr>
        <w:t>00 多家</w:t>
      </w:r>
      <w:r>
        <w:rPr>
          <w:rFonts w:hint="eastAsia" w:ascii="微软雅黑" w:hAnsi="微软雅黑" w:eastAsia="微软雅黑"/>
          <w:b/>
          <w:bCs/>
          <w:color w:val="FF0000"/>
        </w:rPr>
        <w:t xml:space="preserve">     </w:t>
      </w:r>
      <w:r>
        <w:rPr>
          <w:rFonts w:ascii="微软雅黑" w:hAnsi="微软雅黑" w:eastAsia="微软雅黑"/>
          <w:b/>
          <w:bCs/>
          <w:color w:val="FF0000"/>
        </w:rPr>
        <w:t>展出作品：</w:t>
      </w:r>
      <w:r>
        <w:rPr>
          <w:rFonts w:hint="eastAsia" w:ascii="微软雅黑" w:hAnsi="微软雅黑" w:eastAsia="微软雅黑"/>
          <w:b/>
          <w:bCs/>
          <w:color w:val="FF0000"/>
          <w:lang w:val="en-US" w:eastAsia="zh-CN"/>
        </w:rPr>
        <w:t>3</w:t>
      </w:r>
      <w:r>
        <w:rPr>
          <w:rFonts w:ascii="微软雅黑" w:hAnsi="微软雅黑" w:eastAsia="微软雅黑"/>
          <w:b/>
          <w:bCs/>
          <w:color w:val="FF0000"/>
        </w:rPr>
        <w:t xml:space="preserve">0000 多件 ( 套) </w:t>
      </w:r>
    </w:p>
    <w:p>
      <w:pPr>
        <w:spacing w:line="0" w:lineRule="atLeast"/>
        <w:rPr>
          <w:rFonts w:ascii="微软雅黑" w:hAnsi="微软雅黑" w:eastAsia="微软雅黑"/>
          <w:b/>
          <w:bCs/>
          <w:color w:val="FF0000"/>
        </w:rPr>
      </w:pPr>
      <w:r>
        <w:rPr>
          <w:rFonts w:ascii="微软雅黑" w:hAnsi="微软雅黑" w:eastAsia="微软雅黑"/>
          <w:b/>
          <w:bCs/>
          <w:color w:val="FF0000"/>
        </w:rPr>
        <w:t>观众数量：</w:t>
      </w:r>
      <w:r>
        <w:rPr>
          <w:rFonts w:hint="eastAsia" w:ascii="微软雅黑" w:hAnsi="微软雅黑" w:eastAsia="微软雅黑"/>
          <w:b/>
          <w:bCs/>
          <w:color w:val="FF0000"/>
        </w:rPr>
        <w:t>2</w:t>
      </w:r>
      <w:r>
        <w:rPr>
          <w:rFonts w:hint="eastAsia" w:ascii="微软雅黑" w:hAnsi="微软雅黑" w:eastAsia="微软雅黑"/>
          <w:b/>
          <w:bCs/>
          <w:color w:val="FF0000"/>
          <w:lang w:val="en-US" w:eastAsia="zh-CN"/>
        </w:rPr>
        <w:t>5</w:t>
      </w:r>
      <w:r>
        <w:rPr>
          <w:rFonts w:ascii="微软雅黑" w:hAnsi="微软雅黑" w:eastAsia="微软雅黑"/>
          <w:b/>
          <w:bCs/>
          <w:color w:val="FF0000"/>
        </w:rPr>
        <w:t>万人次</w:t>
      </w:r>
      <w:r>
        <w:rPr>
          <w:rFonts w:ascii="微软雅黑" w:hAnsi="微软雅黑" w:eastAsia="微软雅黑"/>
          <w:b/>
          <w:bCs/>
          <w:color w:val="FF0000"/>
        </w:rPr>
        <w:tab/>
      </w:r>
      <w:r>
        <w:rPr>
          <w:rFonts w:hint="eastAsia" w:ascii="微软雅黑" w:hAnsi="微软雅黑" w:eastAsia="微软雅黑"/>
          <w:b/>
          <w:bCs/>
          <w:color w:val="FF0000"/>
        </w:rPr>
        <w:t xml:space="preserve">         </w:t>
      </w:r>
      <w:r>
        <w:rPr>
          <w:rFonts w:ascii="微软雅黑" w:hAnsi="微软雅黑" w:eastAsia="微软雅黑"/>
          <w:b/>
          <w:bCs/>
          <w:color w:val="FF0000"/>
        </w:rPr>
        <w:t>成交金额：</w:t>
      </w:r>
      <w:r>
        <w:rPr>
          <w:rFonts w:hint="eastAsia" w:ascii="微软雅黑" w:hAnsi="微软雅黑" w:eastAsia="微软雅黑"/>
          <w:b/>
          <w:bCs/>
          <w:color w:val="FF0000"/>
          <w:lang w:val="en-US" w:eastAsia="zh-CN"/>
        </w:rPr>
        <w:t>5.5</w:t>
      </w:r>
      <w:r>
        <w:rPr>
          <w:rFonts w:ascii="微软雅黑" w:hAnsi="微软雅黑" w:eastAsia="微软雅黑"/>
          <w:b/>
          <w:bCs/>
          <w:color w:val="FF0000"/>
        </w:rPr>
        <w:t xml:space="preserve"> 亿元人民币</w:t>
      </w:r>
      <w:r>
        <w:rPr>
          <w:rFonts w:ascii="微软雅黑" w:hAnsi="微软雅黑" w:eastAsia="微软雅黑"/>
          <w:b/>
          <w:bCs/>
          <w:color w:val="FF0000"/>
        </w:rPr>
        <w:tab/>
      </w:r>
      <w:r>
        <w:rPr>
          <w:rFonts w:hint="eastAsia" w:ascii="微软雅黑" w:hAnsi="微软雅黑" w:eastAsia="微软雅黑"/>
          <w:b/>
          <w:bCs/>
          <w:color w:val="FF0000"/>
        </w:rPr>
        <w:t xml:space="preserve"> </w:t>
      </w:r>
      <w:r>
        <w:rPr>
          <w:rFonts w:ascii="微软雅黑" w:hAnsi="微软雅黑" w:eastAsia="微软雅黑"/>
          <w:b/>
          <w:bCs/>
          <w:color w:val="FF0000"/>
        </w:rPr>
        <w:t>参展国家及地区：30个</w:t>
      </w:r>
    </w:p>
    <w:bookmarkEnd w:id="5"/>
    <w:p>
      <w:pPr>
        <w:spacing w:line="0" w:lineRule="atLeast"/>
        <w:rPr>
          <w:rFonts w:hint="eastAsia" w:ascii="微软雅黑" w:hAnsi="微软雅黑" w:eastAsia="微软雅黑"/>
          <w:b/>
          <w:sz w:val="22"/>
          <w:szCs w:val="21"/>
        </w:rPr>
      </w:pPr>
    </w:p>
    <w:p>
      <w:pPr>
        <w:spacing w:line="0" w:lineRule="atLeast"/>
        <w:rPr>
          <w:rFonts w:hint="eastAsia" w:ascii="微软雅黑" w:hAnsi="微软雅黑" w:eastAsia="微软雅黑"/>
          <w:b/>
          <w:sz w:val="22"/>
          <w:szCs w:val="21"/>
        </w:rPr>
      </w:pPr>
    </w:p>
    <w:p>
      <w:pPr>
        <w:spacing w:line="0" w:lineRule="atLeast"/>
        <w:rPr>
          <w:rFonts w:hint="eastAsia" w:ascii="微软雅黑" w:hAnsi="微软雅黑" w:eastAsia="微软雅黑"/>
          <w:b/>
          <w:sz w:val="22"/>
        </w:rPr>
      </w:pPr>
      <w:r>
        <w:rPr>
          <w:rFonts w:hint="eastAsia" w:ascii="微软雅黑" w:hAnsi="微软雅黑" w:eastAsia="微软雅黑"/>
          <w:b/>
          <w:sz w:val="22"/>
        </w:rPr>
        <w:t>支持媒体</w:t>
      </w:r>
    </w:p>
    <w:p>
      <w:pPr>
        <w:spacing w:line="0" w:lineRule="atLeast"/>
        <w:rPr>
          <w:rFonts w:ascii="微软雅黑" w:hAnsi="微软雅黑" w:eastAsia="微软雅黑"/>
          <w:sz w:val="22"/>
        </w:rPr>
      </w:pPr>
      <w:r>
        <w:rPr>
          <w:rFonts w:ascii="微软雅黑" w:hAnsi="微软雅黑" w:eastAsia="微软雅黑"/>
          <w:sz w:val="22"/>
        </w:rPr>
        <w:t>人民日报、光明日报、经济参考报、中国日报、中国文化报、香港大公报、香港文汇报、澳门日报、澳门商 报、南方日报、南方都市报、广州日报、羊城晚报、新快报、信息时报、中国改革报、深圳商报、山西日 报……</w:t>
      </w:r>
    </w:p>
    <w:p>
      <w:pPr>
        <w:spacing w:line="0" w:lineRule="atLeast"/>
        <w:rPr>
          <w:rFonts w:ascii="微软雅黑" w:hAnsi="微软雅黑" w:eastAsia="微软雅黑"/>
          <w:sz w:val="22"/>
        </w:rPr>
      </w:pPr>
    </w:p>
    <w:p>
      <w:pPr>
        <w:spacing w:line="0" w:lineRule="atLeast"/>
        <w:rPr>
          <w:rFonts w:ascii="微软雅黑" w:hAnsi="微软雅黑" w:eastAsia="微软雅黑"/>
          <w:sz w:val="22"/>
        </w:rPr>
      </w:pPr>
      <w:r>
        <w:rPr>
          <w:rFonts w:ascii="微软雅黑" w:hAnsi="微软雅黑" w:eastAsia="微软雅黑"/>
          <w:sz w:val="22"/>
        </w:rPr>
        <w:t>地面媒体全覆盖</w:t>
      </w:r>
    </w:p>
    <w:p>
      <w:pPr>
        <w:spacing w:line="0" w:lineRule="atLeast"/>
        <w:rPr>
          <w:rFonts w:ascii="微软雅黑" w:hAnsi="微软雅黑" w:eastAsia="微软雅黑"/>
          <w:sz w:val="22"/>
        </w:rPr>
      </w:pPr>
      <w:r>
        <w:rPr>
          <w:rFonts w:ascii="微软雅黑" w:hAnsi="微软雅黑" w:eastAsia="微软雅黑"/>
          <w:sz w:val="22"/>
        </w:rPr>
        <w:t>广州艺博会推出“城市艺术长廊”的概念，如地铁、公交车站牌、报刊亭、建筑围墙等户外媒体的全面使 用，整合各类媒体、广告资源，大面积的直接宣传参展作品，为参展单位提供最大程度的宣传支持。</w:t>
      </w:r>
    </w:p>
    <w:p>
      <w:pPr>
        <w:spacing w:line="0" w:lineRule="atLeast"/>
        <w:rPr>
          <w:rFonts w:ascii="微软雅黑" w:hAnsi="微软雅黑" w:eastAsia="微软雅黑"/>
          <w:sz w:val="22"/>
        </w:rPr>
      </w:pPr>
      <w:r>
        <w:rPr>
          <w:rFonts w:ascii="微软雅黑" w:hAnsi="微软雅黑" w:eastAsia="微软雅黑"/>
          <w:sz w:val="22"/>
        </w:rPr>
        <w:t>长期友好合作媒体</w:t>
      </w:r>
    </w:p>
    <w:p>
      <w:pPr>
        <w:spacing w:line="0" w:lineRule="atLeast"/>
        <w:rPr>
          <w:rFonts w:ascii="微软雅黑" w:hAnsi="微软雅黑" w:eastAsia="微软雅黑"/>
          <w:sz w:val="22"/>
        </w:rPr>
      </w:pPr>
      <w:r>
        <w:rPr>
          <w:rFonts w:ascii="微软雅黑" w:hAnsi="微软雅黑" w:eastAsia="微软雅黑"/>
          <w:sz w:val="22"/>
        </w:rPr>
        <w:t>•</w:t>
      </w:r>
      <w:r>
        <w:rPr>
          <w:rFonts w:ascii="微软雅黑" w:hAnsi="微软雅黑" w:eastAsia="微软雅黑"/>
          <w:sz w:val="22"/>
        </w:rPr>
        <w:tab/>
      </w:r>
      <w:r>
        <w:rPr>
          <w:rFonts w:ascii="微软雅黑" w:hAnsi="微软雅黑" w:eastAsia="微软雅黑"/>
          <w:sz w:val="22"/>
        </w:rPr>
        <w:t>电视：中央电视台、凤凰卫视、东方卫视、北京卫视、广东卫视、湖南卫视、旅游卫视</w:t>
      </w:r>
    </w:p>
    <w:p>
      <w:pPr>
        <w:spacing w:line="0" w:lineRule="atLeast"/>
        <w:rPr>
          <w:rFonts w:ascii="微软雅黑" w:hAnsi="微软雅黑" w:eastAsia="微软雅黑"/>
          <w:sz w:val="22"/>
        </w:rPr>
      </w:pPr>
      <w:r>
        <w:rPr>
          <w:rFonts w:ascii="微软雅黑" w:hAnsi="微软雅黑" w:eastAsia="微软雅黑"/>
          <w:sz w:val="22"/>
        </w:rPr>
        <w:t>•</w:t>
      </w:r>
      <w:r>
        <w:rPr>
          <w:rFonts w:ascii="微软雅黑" w:hAnsi="微软雅黑" w:eastAsia="微软雅黑"/>
          <w:sz w:val="22"/>
        </w:rPr>
        <w:tab/>
      </w:r>
      <w:r>
        <w:rPr>
          <w:rFonts w:ascii="微软雅黑" w:hAnsi="微软雅黑" w:eastAsia="微软雅黑"/>
          <w:sz w:val="22"/>
        </w:rPr>
        <w:t>报纸：中国日报、南华早报、文汇报、南方都市报、广州日报、中国证券报、人民日报</w:t>
      </w:r>
    </w:p>
    <w:p>
      <w:pPr>
        <w:spacing w:line="0" w:lineRule="atLeast"/>
        <w:rPr>
          <w:rFonts w:ascii="微软雅黑" w:hAnsi="微软雅黑" w:eastAsia="微软雅黑"/>
          <w:sz w:val="22"/>
        </w:rPr>
      </w:pPr>
      <w:r>
        <w:rPr>
          <w:rFonts w:ascii="微软雅黑" w:hAnsi="微软雅黑" w:eastAsia="微软雅黑"/>
          <w:sz w:val="22"/>
        </w:rPr>
        <w:t>•</w:t>
      </w:r>
      <w:r>
        <w:rPr>
          <w:rFonts w:ascii="微软雅黑" w:hAnsi="微软雅黑" w:eastAsia="微软雅黑"/>
          <w:sz w:val="22"/>
        </w:rPr>
        <w:tab/>
      </w:r>
      <w:r>
        <w:rPr>
          <w:rFonts w:ascii="微软雅黑" w:hAnsi="微软雅黑" w:eastAsia="微软雅黑"/>
          <w:sz w:val="22"/>
        </w:rPr>
        <w:t>杂志：胡润百富、艺术财经、画廊、艺术家、世界艺术、艺术地图、生活元素、时尚先生</w:t>
      </w:r>
    </w:p>
    <w:p>
      <w:pPr>
        <w:spacing w:line="0" w:lineRule="atLeast"/>
        <w:rPr>
          <w:rFonts w:ascii="微软雅黑" w:hAnsi="微软雅黑" w:eastAsia="微软雅黑"/>
          <w:sz w:val="22"/>
        </w:rPr>
      </w:pPr>
      <w:r>
        <w:rPr>
          <w:rFonts w:ascii="微软雅黑" w:hAnsi="微软雅黑" w:eastAsia="微软雅黑"/>
          <w:sz w:val="22"/>
        </w:rPr>
        <w:t>•</w:t>
      </w:r>
      <w:r>
        <w:rPr>
          <w:rFonts w:ascii="微软雅黑" w:hAnsi="微软雅黑" w:eastAsia="微软雅黑"/>
          <w:sz w:val="22"/>
        </w:rPr>
        <w:tab/>
      </w:r>
      <w:r>
        <w:rPr>
          <w:rFonts w:ascii="微软雅黑" w:hAnsi="微软雅黑" w:eastAsia="微软雅黑"/>
          <w:sz w:val="22"/>
        </w:rPr>
        <w:t>网站：</w:t>
      </w:r>
      <w:r>
        <w:rPr>
          <w:rFonts w:hint="eastAsia" w:ascii="微软雅黑" w:hAnsi="微软雅黑" w:eastAsia="微软雅黑"/>
          <w:sz w:val="22"/>
          <w:lang w:eastAsia="zh-CN"/>
        </w:rPr>
        <w:t>大粤艺术网、</w:t>
      </w:r>
      <w:bookmarkStart w:id="7" w:name="_GoBack"/>
      <w:bookmarkEnd w:id="7"/>
      <w:r>
        <w:rPr>
          <w:rFonts w:ascii="微软雅黑" w:hAnsi="微软雅黑" w:eastAsia="微软雅黑"/>
          <w:sz w:val="22"/>
        </w:rPr>
        <w:t>中国美协网、雅昌艺术网、东方视觉、艺术国际网、今日艺术网、当代艺术新闻</w:t>
      </w:r>
    </w:p>
    <w:p>
      <w:pPr>
        <w:spacing w:line="0" w:lineRule="atLeast"/>
        <w:rPr>
          <w:rFonts w:ascii="微软雅黑" w:hAnsi="微软雅黑" w:eastAsia="微软雅黑"/>
          <w:sz w:val="22"/>
        </w:rPr>
      </w:pPr>
      <w:r>
        <w:rPr>
          <w:rFonts w:ascii="微软雅黑" w:hAnsi="微软雅黑" w:eastAsia="微软雅黑"/>
          <w:sz w:val="22"/>
        </w:rPr>
        <w:t>•</w:t>
      </w:r>
      <w:r>
        <w:rPr>
          <w:rFonts w:ascii="微软雅黑" w:hAnsi="微软雅黑" w:eastAsia="微软雅黑"/>
          <w:sz w:val="22"/>
        </w:rPr>
        <w:tab/>
      </w:r>
      <w:r>
        <w:rPr>
          <w:rFonts w:ascii="微软雅黑" w:hAnsi="微软雅黑" w:eastAsia="微软雅黑"/>
          <w:sz w:val="22"/>
        </w:rPr>
        <w:t>户外：地铁、公交候车亭、邮政服务大厅LCD、户外大型LED 屏、建筑围墙、高速公路广告牌、高档社区 广告</w:t>
      </w:r>
    </w:p>
    <w:bookmarkEnd w:id="6"/>
    <w:p>
      <w:pPr>
        <w:spacing w:line="0" w:lineRule="atLeast"/>
        <w:rPr>
          <w:rFonts w:hint="eastAsia" w:ascii="微软雅黑" w:hAnsi="微软雅黑" w:eastAsia="微软雅黑"/>
          <w:b/>
          <w:sz w:val="22"/>
          <w:szCs w:val="21"/>
        </w:rPr>
      </w:pPr>
    </w:p>
    <w:p>
      <w:pPr>
        <w:spacing w:line="0" w:lineRule="atLeast"/>
        <w:rPr>
          <w:rFonts w:hint="eastAsia" w:ascii="宋体" w:hAnsi="宋体" w:cs="宋体"/>
          <w:kern w:val="0"/>
          <w:sz w:val="24"/>
        </w:rPr>
      </w:pPr>
      <w:r>
        <w:rPr>
          <w:rFonts w:ascii="微软雅黑" w:hAnsi="微软雅黑" w:eastAsia="微软雅黑"/>
          <w:sz w:val="22"/>
        </w:rPr>
        <w:t>广州国际艺术博览会</w:t>
      </w:r>
      <w:r>
        <w:rPr>
          <w:rFonts w:hint="eastAsia" w:ascii="微软雅黑" w:hAnsi="微软雅黑" w:eastAsia="微软雅黑"/>
          <w:sz w:val="22"/>
        </w:rPr>
        <w:t>组委</w:t>
      </w:r>
      <w:r>
        <w:rPr>
          <w:rFonts w:ascii="微软雅黑" w:hAnsi="微软雅黑" w:eastAsia="微软雅黑"/>
          <w:sz w:val="22"/>
        </w:rPr>
        <w:t>会办公室</w:t>
      </w:r>
      <w:r>
        <w:rPr>
          <w:rFonts w:ascii="宋体" w:hAnsi="宋体" w:cs="宋体"/>
          <w:kern w:val="0"/>
          <w:sz w:val="24"/>
        </w:rPr>
        <w:br w:type="textWrapping"/>
      </w:r>
      <w:r>
        <w:rPr>
          <w:rFonts w:ascii="宋体" w:hAnsi="宋体" w:cs="宋体"/>
          <w:kern w:val="0"/>
          <w:sz w:val="24"/>
        </w:rPr>
        <w:t>主办单位：广州市人民政府、中国美术家协会</w:t>
      </w:r>
      <w:r>
        <w:rPr>
          <w:rFonts w:ascii="宋体" w:hAnsi="宋体" w:cs="宋体"/>
          <w:kern w:val="0"/>
          <w:sz w:val="24"/>
        </w:rPr>
        <w:br w:type="textWrapping"/>
      </w:r>
      <w:r>
        <w:rPr>
          <w:rFonts w:ascii="宋体" w:hAnsi="宋体" w:cs="宋体"/>
          <w:kern w:val="0"/>
          <w:sz w:val="24"/>
        </w:rPr>
        <w:t>执行机构：</w:t>
      </w:r>
      <w:r>
        <w:rPr>
          <w:rFonts w:hint="eastAsia" w:ascii="宋体" w:hAnsi="宋体" w:cs="宋体"/>
          <w:kern w:val="0"/>
          <w:sz w:val="24"/>
          <w:lang w:eastAsia="zh-CN"/>
        </w:rPr>
        <w:t>广州艺时代展览策划有限公司</w:t>
      </w:r>
      <w:r>
        <w:rPr>
          <w:rFonts w:ascii="宋体" w:hAnsi="宋体" w:cs="宋体"/>
          <w:kern w:val="0"/>
          <w:sz w:val="24"/>
        </w:rPr>
        <w:br w:type="textWrapping"/>
      </w:r>
      <w:r>
        <w:rPr>
          <w:rFonts w:ascii="宋体" w:hAnsi="宋体" w:cs="宋体"/>
          <w:kern w:val="0"/>
          <w:sz w:val="24"/>
        </w:rPr>
        <w:t>时 间：201</w:t>
      </w:r>
      <w:r>
        <w:rPr>
          <w:rFonts w:hint="eastAsia" w:ascii="宋体" w:hAnsi="宋体" w:cs="宋体"/>
          <w:kern w:val="0"/>
          <w:sz w:val="24"/>
          <w:lang w:val="en-US" w:eastAsia="zh-CN"/>
        </w:rPr>
        <w:t>6</w:t>
      </w:r>
      <w:r>
        <w:rPr>
          <w:rFonts w:ascii="宋体" w:hAnsi="宋体" w:cs="宋体"/>
          <w:kern w:val="0"/>
          <w:sz w:val="24"/>
        </w:rPr>
        <w:t>年</w:t>
      </w:r>
      <w:r>
        <w:rPr>
          <w:rFonts w:hint="eastAsia" w:ascii="宋体" w:hAnsi="宋体" w:cs="宋体"/>
          <w:kern w:val="0"/>
          <w:sz w:val="24"/>
          <w:lang w:val="en-US" w:eastAsia="zh-CN"/>
        </w:rPr>
        <w:t>12</w:t>
      </w:r>
      <w:r>
        <w:rPr>
          <w:rFonts w:ascii="宋体" w:hAnsi="宋体" w:cs="宋体"/>
          <w:kern w:val="0"/>
          <w:sz w:val="24"/>
        </w:rPr>
        <w:t>月</w:t>
      </w:r>
      <w:r>
        <w:rPr>
          <w:rFonts w:hint="eastAsia" w:ascii="宋体" w:hAnsi="宋体" w:cs="宋体"/>
          <w:kern w:val="0"/>
          <w:sz w:val="24"/>
          <w:lang w:val="en-US" w:eastAsia="zh-CN"/>
        </w:rPr>
        <w:t>2</w:t>
      </w:r>
      <w:r>
        <w:rPr>
          <w:rFonts w:ascii="宋体" w:hAnsi="宋体" w:cs="宋体"/>
          <w:kern w:val="0"/>
          <w:sz w:val="24"/>
        </w:rPr>
        <w:t>-</w:t>
      </w:r>
      <w:r>
        <w:rPr>
          <w:rFonts w:hint="eastAsia" w:ascii="宋体" w:hAnsi="宋体" w:cs="宋体"/>
          <w:kern w:val="0"/>
          <w:sz w:val="24"/>
          <w:lang w:val="en-US" w:eastAsia="zh-CN"/>
        </w:rPr>
        <w:t>5</w:t>
      </w:r>
      <w:r>
        <w:rPr>
          <w:rFonts w:ascii="宋体" w:hAnsi="宋体" w:cs="宋体"/>
          <w:kern w:val="0"/>
          <w:sz w:val="24"/>
        </w:rPr>
        <w:t>日</w:t>
      </w:r>
      <w:r>
        <w:rPr>
          <w:rFonts w:ascii="宋体" w:hAnsi="宋体" w:cs="宋体"/>
          <w:kern w:val="0"/>
          <w:sz w:val="24"/>
        </w:rPr>
        <w:br w:type="textWrapping"/>
      </w:r>
      <w:r>
        <w:rPr>
          <w:rFonts w:ascii="宋体" w:hAnsi="宋体" w:cs="宋体"/>
          <w:kern w:val="0"/>
          <w:sz w:val="24"/>
        </w:rPr>
        <w:t>地 点：广州琶洲国际会展中心</w:t>
      </w:r>
      <w:r>
        <w:rPr>
          <w:rFonts w:ascii="宋体" w:hAnsi="宋体" w:cs="宋体"/>
          <w:kern w:val="0"/>
          <w:sz w:val="24"/>
        </w:rPr>
        <w:br w:type="textWrapping"/>
      </w:r>
      <w:r>
        <w:rPr>
          <w:rFonts w:ascii="宋体" w:hAnsi="宋体" w:cs="宋体"/>
          <w:kern w:val="0"/>
          <w:sz w:val="24"/>
        </w:rPr>
        <w:t>负责人：何先生</w:t>
      </w:r>
      <w:r>
        <w:rPr>
          <w:rFonts w:ascii="宋体" w:hAnsi="宋体" w:cs="宋体"/>
          <w:kern w:val="0"/>
          <w:sz w:val="24"/>
        </w:rPr>
        <w:br w:type="textWrapping"/>
      </w:r>
      <w:r>
        <w:rPr>
          <w:rFonts w:ascii="宋体" w:hAnsi="宋体" w:cs="宋体"/>
          <w:kern w:val="0"/>
          <w:sz w:val="24"/>
        </w:rPr>
        <w:t>电 话</w:t>
      </w:r>
      <w:r>
        <w:rPr>
          <w:rFonts w:hint="eastAsia" w:ascii="宋体" w:hAnsi="宋体" w:cs="宋体"/>
          <w:kern w:val="0"/>
          <w:sz w:val="24"/>
          <w:lang w:val="en-US" w:eastAsia="zh-CN"/>
        </w:rPr>
        <w:t>&amp;</w:t>
      </w:r>
      <w:r>
        <w:rPr>
          <w:rFonts w:hint="eastAsia" w:ascii="宋体" w:hAnsi="宋体" w:cs="宋体"/>
          <w:kern w:val="0"/>
          <w:sz w:val="24"/>
        </w:rPr>
        <w:t>微信</w:t>
      </w:r>
      <w:r>
        <w:rPr>
          <w:rFonts w:ascii="宋体" w:hAnsi="宋体" w:cs="宋体"/>
          <w:kern w:val="0"/>
          <w:sz w:val="24"/>
        </w:rPr>
        <w:t>：13660692230</w:t>
      </w:r>
    </w:p>
    <w:p>
      <w:pPr>
        <w:widowControl/>
        <w:jc w:val="left"/>
        <w:rPr>
          <w:rFonts w:ascii="宋体" w:hAnsi="宋体" w:cs="宋体"/>
          <w:kern w:val="0"/>
          <w:sz w:val="24"/>
        </w:rPr>
      </w:pPr>
      <w:r>
        <w:rPr>
          <w:rFonts w:hint="eastAsia" w:ascii="宋体" w:hAnsi="宋体" w:cs="宋体"/>
          <w:kern w:val="0"/>
          <w:sz w:val="24"/>
        </w:rPr>
        <w:t>邮箱：</w:t>
      </w:r>
      <w:r>
        <w:rPr>
          <w:rFonts w:ascii="宋体" w:hAnsi="宋体" w:cs="宋体"/>
          <w:kern w:val="0"/>
          <w:sz w:val="24"/>
        </w:rPr>
        <w:fldChar w:fldCharType="begin"/>
      </w:r>
      <w:r>
        <w:rPr>
          <w:rFonts w:ascii="宋体" w:hAnsi="宋体" w:cs="宋体"/>
          <w:kern w:val="0"/>
          <w:sz w:val="24"/>
        </w:rPr>
        <w:instrText xml:space="preserve"> HYPERLINK "mailto:</w:instrText>
      </w:r>
      <w:r>
        <w:rPr>
          <w:rFonts w:hint="eastAsia" w:ascii="宋体" w:hAnsi="宋体" w:cs="宋体"/>
          <w:kern w:val="0"/>
          <w:sz w:val="24"/>
        </w:rPr>
        <w:instrText xml:space="preserve">020331188@163.com</w:instrText>
      </w:r>
      <w:r>
        <w:rPr>
          <w:rFonts w:ascii="宋体" w:hAnsi="宋体" w:cs="宋体"/>
          <w:kern w:val="0"/>
          <w:sz w:val="24"/>
        </w:rPr>
        <w:instrText xml:space="preserve">" </w:instrText>
      </w:r>
      <w:r>
        <w:rPr>
          <w:rFonts w:ascii="宋体" w:hAnsi="宋体" w:cs="宋体"/>
          <w:kern w:val="0"/>
          <w:sz w:val="24"/>
        </w:rPr>
        <w:fldChar w:fldCharType="separate"/>
      </w:r>
      <w:r>
        <w:rPr>
          <w:rStyle w:val="9"/>
          <w:rFonts w:hint="eastAsia" w:ascii="宋体" w:hAnsi="宋体" w:cs="宋体"/>
          <w:color w:val="auto"/>
          <w:kern w:val="0"/>
          <w:sz w:val="24"/>
          <w:u w:val="none"/>
        </w:rPr>
        <w:t>020331188@163.com</w:t>
      </w:r>
      <w:r>
        <w:rPr>
          <w:rFonts w:ascii="宋体" w:hAnsi="宋体" w:cs="宋体"/>
          <w:kern w:val="0"/>
          <w:sz w:val="24"/>
        </w:rPr>
        <w:fldChar w:fldCharType="end"/>
      </w:r>
      <w:r>
        <w:rPr>
          <w:rFonts w:hint="eastAsia" w:ascii="宋体" w:hAnsi="宋体" w:cs="宋体"/>
          <w:kern w:val="0"/>
          <w:sz w:val="24"/>
          <w:lang w:val="en-US" w:eastAsia="zh-CN"/>
        </w:rPr>
        <w:t xml:space="preserve">   </w:t>
      </w:r>
      <w:r>
        <w:rPr>
          <w:rFonts w:hint="eastAsia" w:ascii="宋体" w:hAnsi="宋体" w:cs="宋体"/>
          <w:kern w:val="0"/>
          <w:sz w:val="24"/>
        </w:rPr>
        <w:t>QQ:849637852</w:t>
      </w:r>
      <w:r>
        <w:rPr>
          <w:rFonts w:ascii="宋体" w:hAnsi="宋体" w:cs="宋体"/>
          <w:kern w:val="0"/>
          <w:sz w:val="24"/>
        </w:rPr>
        <w:br w:type="textWrapping"/>
      </w:r>
      <w:r>
        <w:rPr>
          <w:rFonts w:hint="eastAsia" w:ascii="宋体" w:hAnsi="宋体" w:cs="宋体"/>
          <w:kern w:val="0"/>
          <w:sz w:val="24"/>
        </w:rPr>
        <w:t>官方网站：</w:t>
      </w:r>
      <w:r>
        <w:rPr>
          <w:rFonts w:ascii="宋体" w:hAnsi="宋体" w:cs="宋体"/>
          <w:kern w:val="0"/>
          <w:sz w:val="24"/>
        </w:rPr>
        <w:fldChar w:fldCharType="begin"/>
      </w:r>
      <w:r>
        <w:rPr>
          <w:rFonts w:ascii="宋体" w:hAnsi="宋体" w:cs="宋体"/>
          <w:kern w:val="0"/>
          <w:sz w:val="24"/>
        </w:rPr>
        <w:instrText xml:space="preserve"> HYPERLINK "http://www.gzartfair.com" </w:instrText>
      </w:r>
      <w:r>
        <w:rPr>
          <w:rFonts w:ascii="宋体" w:hAnsi="宋体" w:cs="宋体"/>
          <w:kern w:val="0"/>
          <w:sz w:val="24"/>
        </w:rPr>
        <w:fldChar w:fldCharType="separate"/>
      </w:r>
      <w:r>
        <w:rPr>
          <w:rStyle w:val="9"/>
          <w:rFonts w:ascii="宋体" w:hAnsi="宋体" w:cs="宋体"/>
          <w:kern w:val="0"/>
          <w:sz w:val="24"/>
        </w:rPr>
        <w:t>www.gzartfair.com</w:t>
      </w:r>
      <w:r>
        <w:rPr>
          <w:rFonts w:ascii="宋体" w:hAnsi="宋体" w:cs="宋体"/>
          <w:kern w:val="0"/>
          <w:sz w:val="24"/>
        </w:rPr>
        <w:fldChar w:fldCharType="end"/>
      </w:r>
    </w:p>
    <w:p>
      <w:pPr>
        <w:widowControl/>
        <w:jc w:val="left"/>
        <w:rPr>
          <w:rFonts w:ascii="宋体" w:hAnsi="宋体" w:cs="宋体"/>
          <w:color w:val="FF0000"/>
          <w:kern w:val="0"/>
          <w:sz w:val="24"/>
        </w:rPr>
      </w:pPr>
    </w:p>
    <w:p>
      <w:pPr>
        <w:widowControl/>
        <w:jc w:val="left"/>
        <w:rPr>
          <w:rFonts w:hint="eastAsia" w:ascii="宋体" w:hAnsi="宋体" w:cs="宋体" w:eastAsiaTheme="minorEastAsia"/>
          <w:color w:val="FF0000"/>
          <w:kern w:val="0"/>
          <w:sz w:val="24"/>
          <w:lang w:eastAsia="zh-CN"/>
        </w:rPr>
      </w:pPr>
      <w:r>
        <w:rPr>
          <w:rFonts w:hint="eastAsia" w:ascii="宋体" w:hAnsi="宋体" w:cs="宋体"/>
          <w:color w:val="FF0000"/>
          <w:kern w:val="0"/>
          <w:sz w:val="24"/>
          <w:lang w:eastAsia="zh-CN"/>
        </w:rPr>
        <w:t>更多咨询请扫一扫</w:t>
      </w:r>
    </w:p>
    <w:p>
      <w:pPr>
        <w:rPr>
          <w:rFonts w:hint="eastAsia" w:eastAsiaTheme="minorEastAsia"/>
          <w:lang w:eastAsia="zh-CN"/>
        </w:rPr>
      </w:pPr>
      <w:r>
        <w:rPr>
          <w:rFonts w:hint="eastAsia" w:eastAsiaTheme="minorEastAsia"/>
          <w:lang w:eastAsia="zh-CN"/>
        </w:rPr>
        <w:drawing>
          <wp:inline distT="0" distB="0" distL="114300" distR="114300">
            <wp:extent cx="4095115" cy="4095115"/>
            <wp:effectExtent l="0" t="0" r="635" b="635"/>
            <wp:docPr id="1" name="图片 1" descr="76370281455813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3702814558134549"/>
                    <pic:cNvPicPr>
                      <a:picLocks noChangeAspect="1"/>
                    </pic:cNvPicPr>
                  </pic:nvPicPr>
                  <pic:blipFill>
                    <a:blip r:embed="rId8"/>
                    <a:stretch>
                      <a:fillRect/>
                    </a:stretch>
                  </pic:blipFill>
                  <pic:spPr>
                    <a:xfrm>
                      <a:off x="0" y="0"/>
                      <a:ext cx="4095115" cy="4095115"/>
                    </a:xfrm>
                    <a:prstGeom prst="rect">
                      <a:avLst/>
                    </a:prstGeom>
                  </pic:spPr>
                </pic:pic>
              </a:graphicData>
            </a:graphic>
          </wp:inline>
        </w:drawing>
      </w: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Arial">
    <w:panose1 w:val="020B0604020202020204"/>
    <w:charset w:val="00"/>
    <w:family w:val="modern"/>
    <w:pitch w:val="default"/>
    <w:sig w:usb0="00007A87" w:usb1="80000000" w:usb2="00000008" w:usb3="00000000" w:csb0="400001FF" w:csb1="FFFF0000"/>
  </w:font>
  <w:font w:name="Franklin Gothic Heavy">
    <w:altName w:val="Dotum"/>
    <w:panose1 w:val="020B0903020102020204"/>
    <w:charset w:val="00"/>
    <w:family w:val="modern"/>
    <w:pitch w:val="default"/>
    <w:sig w:usb0="00000000" w:usb1="00000000" w:usb2="00000000" w:usb3="00000000" w:csb0="2000009F" w:csb1="DFD70000"/>
  </w:font>
  <w:font w:name="方正大黑_GBK">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modern"/>
    <w:pitch w:val="default"/>
    <w:sig w:usb0="80000287" w:usb1="2A0F3C52" w:usb2="00000016" w:usb3="00000000" w:csb0="0004001F" w:csb1="0000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rFonts w:hint="eastAsia"/>
      </w:rPr>
      <w:t xml:space="preserve">第 </w:t>
    </w:r>
    <w:r>
      <w:fldChar w:fldCharType="begin"/>
    </w:r>
    <w:r>
      <w:rPr>
        <w:rStyle w:val="8"/>
      </w:rPr>
      <w:instrText xml:space="preserve"> PAGE </w:instrText>
    </w:r>
    <w:r>
      <w:fldChar w:fldCharType="separate"/>
    </w:r>
    <w:r>
      <w:rPr>
        <w:rStyle w:val="8"/>
        <w:lang w:val="zh-CN" w:eastAsia="zh-CN"/>
      </w:rPr>
      <w:t>1</w:t>
    </w:r>
    <w:r>
      <w:fldChar w:fldCharType="end"/>
    </w:r>
    <w:r>
      <w:rPr>
        <w:rFonts w:hint="eastAsia"/>
      </w:rPr>
      <w:t xml:space="preserve"> 页 共 </w:t>
    </w:r>
    <w:r>
      <w:fldChar w:fldCharType="begin"/>
    </w:r>
    <w:r>
      <w:instrText xml:space="preserve"> NUMPAGES </w:instrText>
    </w:r>
    <w:r>
      <w:fldChar w:fldCharType="separate"/>
    </w:r>
    <w:r>
      <w:rPr>
        <w:lang w:val="zh-CN" w:eastAsia="zh-CN"/>
      </w:rPr>
      <w:t>6</w:t>
    </w:r>
    <w: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Style w:val="8"/>
      </w:rPr>
    </w:pPr>
    <w:r>
      <w:fldChar w:fldCharType="begin"/>
    </w:r>
    <w:r>
      <w:rPr>
        <w:rStyle w:val="8"/>
      </w:rPr>
      <w:instrText xml:space="preserve">PAGE  </w:instrText>
    </w:r>
    <w:r>
      <w:fldChar w:fldCharType="separate"/>
    </w:r>
    <w: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06792"/>
    <w:rsid w:val="036C6345"/>
    <w:rsid w:val="0A0C72A5"/>
    <w:rsid w:val="10A720F4"/>
    <w:rsid w:val="150E6EEA"/>
    <w:rsid w:val="155D1DFA"/>
    <w:rsid w:val="16EB7EE7"/>
    <w:rsid w:val="1D145411"/>
    <w:rsid w:val="278822B4"/>
    <w:rsid w:val="31F565A9"/>
    <w:rsid w:val="34F75742"/>
    <w:rsid w:val="377D3AB3"/>
    <w:rsid w:val="3E051063"/>
    <w:rsid w:val="3E806792"/>
    <w:rsid w:val="50BE7D45"/>
    <w:rsid w:val="53EE241E"/>
    <w:rsid w:val="556651EA"/>
    <w:rsid w:val="69B20E7B"/>
    <w:rsid w:val="7C5750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Hyperlink"/>
    <w:qFormat/>
    <w:uiPriority w:val="0"/>
    <w:rPr>
      <w:color w:val="0000FF"/>
      <w:u w:val="single"/>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2015-12-14T06:13:00Z</dcterms:created>
  <dc:creator>homtop</dc:creator>
  <cp:lastModifiedBy>homtop</cp:lastModifiedBy>
  <dcterms:modified xsi:type="dcterms:W3CDTF">2016-07-05T05:00:12Z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